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91" w:rsidRDefault="00767A49" w:rsidP="00767A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7A49">
        <w:rPr>
          <w:rFonts w:ascii="Times New Roman" w:hAnsi="Times New Roman" w:cs="Times New Roman"/>
          <w:b/>
          <w:sz w:val="24"/>
        </w:rPr>
        <w:t>Календарно учебный график</w:t>
      </w:r>
    </w:p>
    <w:p w:rsidR="00767A49" w:rsidRDefault="00767A49" w:rsidP="00767A4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767A49">
        <w:rPr>
          <w:rFonts w:ascii="Times New Roman" w:hAnsi="Times New Roman" w:cs="Times New Roman"/>
          <w:sz w:val="24"/>
        </w:rPr>
        <w:t xml:space="preserve"> дополнительной общеобразовательной общеразвивающей</w:t>
      </w:r>
      <w:r>
        <w:rPr>
          <w:rFonts w:ascii="Times New Roman" w:hAnsi="Times New Roman" w:cs="Times New Roman"/>
          <w:sz w:val="24"/>
        </w:rPr>
        <w:t xml:space="preserve"> программе</w:t>
      </w:r>
    </w:p>
    <w:p w:rsidR="00767A49" w:rsidRDefault="00767A49" w:rsidP="00767A4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7A49">
        <w:rPr>
          <w:rFonts w:ascii="Times New Roman" w:hAnsi="Times New Roman" w:cs="Times New Roman"/>
          <w:sz w:val="24"/>
        </w:rPr>
        <w:t>«Творческий калейдоскоп»</w:t>
      </w:r>
    </w:p>
    <w:p w:rsidR="00767A49" w:rsidRDefault="00767A49" w:rsidP="00767A4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на 2021 – 2022 учебный год.</w:t>
      </w:r>
    </w:p>
    <w:p w:rsidR="00767A49" w:rsidRDefault="00767A49" w:rsidP="00767A4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418"/>
        <w:gridCol w:w="1417"/>
        <w:gridCol w:w="2659"/>
      </w:tblGrid>
      <w:tr w:rsidR="00767A49" w:rsidTr="00767A49">
        <w:tc>
          <w:tcPr>
            <w:tcW w:w="1276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1560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обучения</w:t>
            </w:r>
          </w:p>
        </w:tc>
        <w:tc>
          <w:tcPr>
            <w:tcW w:w="1842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обучения</w:t>
            </w:r>
          </w:p>
        </w:tc>
        <w:tc>
          <w:tcPr>
            <w:tcW w:w="1418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учебных недель</w:t>
            </w:r>
          </w:p>
        </w:tc>
        <w:tc>
          <w:tcPr>
            <w:tcW w:w="1417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учебных часов в год</w:t>
            </w:r>
          </w:p>
        </w:tc>
        <w:tc>
          <w:tcPr>
            <w:tcW w:w="2659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занятий</w:t>
            </w:r>
          </w:p>
        </w:tc>
      </w:tr>
      <w:tr w:rsidR="00767A49" w:rsidTr="00767A49">
        <w:tc>
          <w:tcPr>
            <w:tcW w:w="1276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842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8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659" w:type="dxa"/>
          </w:tcPr>
          <w:p w:rsidR="00767A49" w:rsidRDefault="00767A49" w:rsidP="00767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 по 1 часу.</w:t>
            </w:r>
          </w:p>
        </w:tc>
      </w:tr>
      <w:tr w:rsidR="00767A49" w:rsidTr="00767A49">
        <w:tc>
          <w:tcPr>
            <w:tcW w:w="1276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842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8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659" w:type="dxa"/>
          </w:tcPr>
          <w:p w:rsidR="00767A49" w:rsidRDefault="00767A49" w:rsidP="00767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 по 2 часа.</w:t>
            </w:r>
          </w:p>
        </w:tc>
      </w:tr>
      <w:tr w:rsidR="00767A49" w:rsidTr="00767A49">
        <w:tc>
          <w:tcPr>
            <w:tcW w:w="1276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842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8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</w:tcPr>
          <w:p w:rsidR="00767A49" w:rsidRDefault="00767A49" w:rsidP="00767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659" w:type="dxa"/>
          </w:tcPr>
          <w:p w:rsidR="00767A49" w:rsidRDefault="00767A49" w:rsidP="00767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 по 2 часа.</w:t>
            </w:r>
          </w:p>
        </w:tc>
      </w:tr>
    </w:tbl>
    <w:p w:rsidR="00767A49" w:rsidRDefault="00767A49" w:rsidP="00767A49">
      <w:pPr>
        <w:spacing w:after="0"/>
        <w:rPr>
          <w:rFonts w:ascii="Times New Roman" w:hAnsi="Times New Roman" w:cs="Times New Roman"/>
          <w:sz w:val="24"/>
        </w:rPr>
      </w:pPr>
    </w:p>
    <w:p w:rsidR="00767A49" w:rsidRPr="00767A49" w:rsidRDefault="00767A49" w:rsidP="00767A4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67A49" w:rsidRPr="0076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E"/>
    <w:rsid w:val="003F4DDE"/>
    <w:rsid w:val="00767A49"/>
    <w:rsid w:val="00E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2F9E-5AD2-4E6D-895E-2560376D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2021-08-31T09:37:00Z</dcterms:created>
  <dcterms:modified xsi:type="dcterms:W3CDTF">2021-08-31T09:42:00Z</dcterms:modified>
</cp:coreProperties>
</file>