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19B" w:rsidRPr="001C219B" w:rsidRDefault="001C219B" w:rsidP="001C219B">
      <w:pPr>
        <w:widowControl w:val="0"/>
        <w:suppressAutoHyphens/>
        <w:autoSpaceDN w:val="0"/>
        <w:spacing w:after="0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val="de-DE" w:eastAsia="ja-JP" w:bidi="fa-IR"/>
        </w:rPr>
      </w:pPr>
      <w:proofErr w:type="spellStart"/>
      <w:r w:rsidRPr="001C219B">
        <w:rPr>
          <w:rFonts w:ascii="Times New Roman" w:eastAsia="Andale Sans UI" w:hAnsi="Times New Roman" w:cs="Times New Roman"/>
          <w:b/>
          <w:kern w:val="3"/>
          <w:sz w:val="24"/>
          <w:szCs w:val="24"/>
          <w:lang w:val="de-DE" w:eastAsia="ja-JP" w:bidi="fa-IR"/>
        </w:rPr>
        <w:t>Аннотация</w:t>
      </w:r>
      <w:proofErr w:type="spellEnd"/>
    </w:p>
    <w:p w:rsidR="001C219B" w:rsidRPr="001C219B" w:rsidRDefault="001C219B" w:rsidP="001C219B">
      <w:pPr>
        <w:widowControl w:val="0"/>
        <w:tabs>
          <w:tab w:val="left" w:pos="71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</w:pPr>
      <w:proofErr w:type="gramStart"/>
      <w:r w:rsidRPr="001C219B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к</w:t>
      </w:r>
      <w:proofErr w:type="gramEnd"/>
      <w:r w:rsidRPr="001C219B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1C219B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дополнительной</w:t>
      </w:r>
      <w:proofErr w:type="spellEnd"/>
      <w:r w:rsidRPr="001C219B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1C219B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общеобразовательной</w:t>
      </w:r>
      <w:proofErr w:type="spellEnd"/>
      <w:r w:rsidRPr="001C219B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1C219B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общеразвивающей</w:t>
      </w:r>
      <w:proofErr w:type="spellEnd"/>
      <w:r w:rsidRPr="001C219B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</w:p>
    <w:p w:rsidR="001C219B" w:rsidRPr="001C219B" w:rsidRDefault="001C219B" w:rsidP="001C219B">
      <w:pPr>
        <w:widowControl w:val="0"/>
        <w:tabs>
          <w:tab w:val="left" w:pos="71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</w:pPr>
      <w:proofErr w:type="spellStart"/>
      <w:proofErr w:type="gramStart"/>
      <w:r w:rsidRPr="001C219B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программе</w:t>
      </w:r>
      <w:proofErr w:type="spellEnd"/>
      <w:proofErr w:type="gramEnd"/>
      <w:r w:rsidRPr="001C219B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1C219B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художественной</w:t>
      </w:r>
      <w:proofErr w:type="spellEnd"/>
      <w:r w:rsidRPr="001C219B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1C219B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направленности</w:t>
      </w:r>
      <w:proofErr w:type="spellEnd"/>
    </w:p>
    <w:p w:rsidR="001C219B" w:rsidRPr="001C219B" w:rsidRDefault="001C219B" w:rsidP="001C219B">
      <w:pPr>
        <w:widowControl w:val="0"/>
        <w:tabs>
          <w:tab w:val="left" w:pos="71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</w:pPr>
      <w:r w:rsidRPr="001C219B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«</w:t>
      </w:r>
      <w:proofErr w:type="spellStart"/>
      <w:r w:rsidRPr="001C219B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eastAsia="ja-JP" w:bidi="fa-IR"/>
        </w:rPr>
        <w:t>Пирография</w:t>
      </w:r>
      <w:proofErr w:type="spellEnd"/>
      <w:r w:rsidRPr="001C219B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eastAsia="ja-JP" w:bidi="fa-IR"/>
        </w:rPr>
        <w:t>. Выжигание по дереву</w:t>
      </w:r>
      <w:r w:rsidRPr="001C219B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»</w:t>
      </w:r>
    </w:p>
    <w:p w:rsidR="001C219B" w:rsidRPr="001C219B" w:rsidRDefault="001C219B" w:rsidP="001C219B">
      <w:pPr>
        <w:widowControl w:val="0"/>
        <w:suppressAutoHyphens/>
        <w:autoSpaceDN w:val="0"/>
        <w:spacing w:after="0"/>
        <w:jc w:val="center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bookmarkStart w:id="0" w:name="_GoBack"/>
      <w:bookmarkEnd w:id="0"/>
    </w:p>
    <w:p w:rsidR="001C219B" w:rsidRPr="001C219B" w:rsidRDefault="001C219B" w:rsidP="001C219B">
      <w:pPr>
        <w:widowControl w:val="0"/>
        <w:suppressAutoHyphens/>
        <w:autoSpaceDN w:val="0"/>
        <w:spacing w:after="0"/>
        <w:ind w:firstLine="706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1C219B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Дополнительная общеобразовательная общеразвивающая программа «</w:t>
      </w:r>
      <w:proofErr w:type="spellStart"/>
      <w:r w:rsidRPr="001C219B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Пирография</w:t>
      </w:r>
      <w:proofErr w:type="spellEnd"/>
      <w:r w:rsidRPr="001C219B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. Выжигание по дереву» художественной направленности.</w:t>
      </w:r>
    </w:p>
    <w:p w:rsidR="001C219B" w:rsidRPr="001C219B" w:rsidRDefault="001C219B" w:rsidP="001C219B">
      <w:pPr>
        <w:suppressAutoHyphens/>
        <w:autoSpaceDN w:val="0"/>
        <w:spacing w:after="0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1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модифицированная, в её основу положена дополнительная общеобразовательная общеразвивающая программа «</w:t>
      </w:r>
      <w:proofErr w:type="spellStart"/>
      <w:r w:rsidRPr="001C21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Пирография</w:t>
      </w:r>
      <w:proofErr w:type="spellEnd"/>
      <w:r w:rsidRPr="001C21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Огненная кисть», автор Веремеенко М.А., педагог дополнительного образования МБУ ДО «ЦНТТУ» г. Яровой. Программа изменена с учетом особенностей образовательной организации, возраста </w:t>
      </w:r>
      <w:proofErr w:type="gramStart"/>
      <w:r w:rsidRPr="001C21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 уровня</w:t>
      </w:r>
      <w:proofErr w:type="gramEnd"/>
      <w:r w:rsidRPr="001C21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подготовки детей, режима и временных параметров осуществления деятельности, нестандартности индивидуальных результатов.</w:t>
      </w:r>
    </w:p>
    <w:p w:rsidR="001C219B" w:rsidRPr="001C219B" w:rsidRDefault="001C219B" w:rsidP="001C219B">
      <w:pPr>
        <w:suppressAutoHyphens/>
        <w:autoSpaceDN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19B">
        <w:rPr>
          <w:rFonts w:ascii="Times New Roman" w:eastAsia="Calibri" w:hAnsi="Times New Roman" w:cs="Times New Roman"/>
          <w:sz w:val="24"/>
          <w:szCs w:val="24"/>
        </w:rPr>
        <w:t xml:space="preserve">Работа в объединении строится на основе заинтересованности, доверия и сотрудничества между обучающимися и педагогом, поощрения самостоятельности и творческих поисков. В работе используются принципы доступности предлагаемого материала, его постепенное усложнение, непрерывность обучения, преемственность и гибкость (корректировка программы происходит в течение учебного года в зависимости от состава обучающихся, их возраста и подготовленности). </w:t>
      </w:r>
    </w:p>
    <w:p w:rsidR="001C219B" w:rsidRPr="001C219B" w:rsidRDefault="001C219B" w:rsidP="001C219B">
      <w:pPr>
        <w:widowControl w:val="0"/>
        <w:suppressAutoHyphens/>
        <w:autoSpaceDN w:val="0"/>
        <w:spacing w:after="0"/>
        <w:ind w:firstLine="706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ru-RU" w:bidi="fa-IR"/>
        </w:rPr>
      </w:pPr>
      <w:proofErr w:type="spellStart"/>
      <w:r w:rsidRPr="001C219B">
        <w:rPr>
          <w:rFonts w:ascii="Times New Roman" w:eastAsia="Andale Sans UI" w:hAnsi="Times New Roman" w:cs="Times New Roman"/>
          <w:kern w:val="3"/>
          <w:sz w:val="24"/>
          <w:szCs w:val="24"/>
          <w:lang w:val="de-DE" w:eastAsia="ru-RU" w:bidi="fa-IR"/>
        </w:rPr>
        <w:t>Данная</w:t>
      </w:r>
      <w:proofErr w:type="spellEnd"/>
      <w:r w:rsidRPr="001C219B">
        <w:rPr>
          <w:rFonts w:ascii="Times New Roman" w:eastAsia="Andale Sans UI" w:hAnsi="Times New Roman" w:cs="Times New Roman"/>
          <w:kern w:val="3"/>
          <w:sz w:val="24"/>
          <w:szCs w:val="24"/>
          <w:lang w:val="de-DE" w:eastAsia="ru-RU" w:bidi="fa-IR"/>
        </w:rPr>
        <w:t xml:space="preserve">  </w:t>
      </w:r>
      <w:proofErr w:type="spellStart"/>
      <w:r w:rsidRPr="001C219B">
        <w:rPr>
          <w:rFonts w:ascii="Times New Roman" w:eastAsia="Andale Sans UI" w:hAnsi="Times New Roman" w:cs="Times New Roman"/>
          <w:kern w:val="3"/>
          <w:sz w:val="24"/>
          <w:szCs w:val="24"/>
          <w:lang w:val="de-DE" w:eastAsia="ru-RU" w:bidi="fa-IR"/>
        </w:rPr>
        <w:t>программа</w:t>
      </w:r>
      <w:proofErr w:type="spellEnd"/>
      <w:r w:rsidRPr="001C219B">
        <w:rPr>
          <w:rFonts w:ascii="Times New Roman" w:eastAsia="Andale Sans UI" w:hAnsi="Times New Roman" w:cs="Times New Roman"/>
          <w:kern w:val="3"/>
          <w:sz w:val="24"/>
          <w:szCs w:val="24"/>
          <w:lang w:val="de-DE" w:eastAsia="ru-RU" w:bidi="fa-IR"/>
        </w:rPr>
        <w:t xml:space="preserve">  </w:t>
      </w:r>
      <w:proofErr w:type="spellStart"/>
      <w:r w:rsidRPr="001C219B">
        <w:rPr>
          <w:rFonts w:ascii="Times New Roman" w:eastAsia="Andale Sans UI" w:hAnsi="Times New Roman" w:cs="Times New Roman"/>
          <w:kern w:val="3"/>
          <w:sz w:val="24"/>
          <w:szCs w:val="24"/>
          <w:lang w:val="de-DE" w:eastAsia="ru-RU" w:bidi="fa-IR"/>
        </w:rPr>
        <w:t>содержит</w:t>
      </w:r>
      <w:proofErr w:type="spellEnd"/>
      <w:r w:rsidRPr="001C219B">
        <w:rPr>
          <w:rFonts w:ascii="Times New Roman" w:eastAsia="Andale Sans UI" w:hAnsi="Times New Roman" w:cs="Times New Roman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1C219B">
        <w:rPr>
          <w:rFonts w:ascii="Times New Roman" w:eastAsia="Andale Sans UI" w:hAnsi="Times New Roman" w:cs="Times New Roman"/>
          <w:kern w:val="3"/>
          <w:sz w:val="24"/>
          <w:szCs w:val="24"/>
          <w:lang w:val="de-DE" w:eastAsia="ru-RU" w:bidi="fa-IR"/>
        </w:rPr>
        <w:t>характеристику</w:t>
      </w:r>
      <w:proofErr w:type="spellEnd"/>
      <w:r w:rsidRPr="001C219B">
        <w:rPr>
          <w:rFonts w:ascii="Times New Roman" w:eastAsia="Andale Sans UI" w:hAnsi="Times New Roman" w:cs="Times New Roman"/>
          <w:kern w:val="3"/>
          <w:sz w:val="24"/>
          <w:szCs w:val="24"/>
          <w:lang w:val="de-DE" w:eastAsia="ru-RU" w:bidi="fa-IR"/>
        </w:rPr>
        <w:t xml:space="preserve">  </w:t>
      </w:r>
      <w:proofErr w:type="spellStart"/>
      <w:r w:rsidRPr="001C219B">
        <w:rPr>
          <w:rFonts w:ascii="Times New Roman" w:eastAsia="Andale Sans UI" w:hAnsi="Times New Roman" w:cs="Times New Roman"/>
          <w:kern w:val="3"/>
          <w:sz w:val="24"/>
          <w:szCs w:val="24"/>
          <w:lang w:val="de-DE" w:eastAsia="ru-RU" w:bidi="fa-IR"/>
        </w:rPr>
        <w:t>разных</w:t>
      </w:r>
      <w:proofErr w:type="spellEnd"/>
      <w:r w:rsidRPr="001C219B">
        <w:rPr>
          <w:rFonts w:ascii="Times New Roman" w:eastAsia="Andale Sans UI" w:hAnsi="Times New Roman" w:cs="Times New Roman"/>
          <w:kern w:val="3"/>
          <w:sz w:val="24"/>
          <w:szCs w:val="24"/>
          <w:lang w:val="de-DE" w:eastAsia="ru-RU" w:bidi="fa-IR"/>
        </w:rPr>
        <w:t xml:space="preserve">  </w:t>
      </w:r>
      <w:proofErr w:type="spellStart"/>
      <w:r w:rsidRPr="001C219B">
        <w:rPr>
          <w:rFonts w:ascii="Times New Roman" w:eastAsia="Andale Sans UI" w:hAnsi="Times New Roman" w:cs="Times New Roman"/>
          <w:kern w:val="3"/>
          <w:sz w:val="24"/>
          <w:szCs w:val="24"/>
          <w:lang w:val="de-DE" w:eastAsia="ru-RU" w:bidi="fa-IR"/>
        </w:rPr>
        <w:t>типов</w:t>
      </w:r>
      <w:proofErr w:type="spellEnd"/>
      <w:r w:rsidRPr="001C219B">
        <w:rPr>
          <w:rFonts w:ascii="Times New Roman" w:eastAsia="Andale Sans UI" w:hAnsi="Times New Roman" w:cs="Times New Roman"/>
          <w:kern w:val="3"/>
          <w:sz w:val="24"/>
          <w:szCs w:val="24"/>
          <w:lang w:val="de-DE" w:eastAsia="ru-RU" w:bidi="fa-IR"/>
        </w:rPr>
        <w:t xml:space="preserve">  </w:t>
      </w:r>
      <w:proofErr w:type="spellStart"/>
      <w:r w:rsidRPr="001C219B">
        <w:rPr>
          <w:rFonts w:ascii="Times New Roman" w:eastAsia="Andale Sans UI" w:hAnsi="Times New Roman" w:cs="Times New Roman"/>
          <w:kern w:val="3"/>
          <w:sz w:val="24"/>
          <w:szCs w:val="24"/>
          <w:lang w:val="de-DE" w:eastAsia="ru-RU" w:bidi="fa-IR"/>
        </w:rPr>
        <w:t>уровней</w:t>
      </w:r>
      <w:proofErr w:type="spellEnd"/>
      <w:r w:rsidRPr="001C219B">
        <w:rPr>
          <w:rFonts w:ascii="Times New Roman" w:eastAsia="Andale Sans UI" w:hAnsi="Times New Roman" w:cs="Times New Roman"/>
          <w:kern w:val="3"/>
          <w:sz w:val="24"/>
          <w:szCs w:val="24"/>
          <w:lang w:val="de-DE" w:eastAsia="ru-RU" w:bidi="fa-IR"/>
        </w:rPr>
        <w:t xml:space="preserve">  </w:t>
      </w:r>
      <w:proofErr w:type="spellStart"/>
      <w:r w:rsidRPr="001C219B">
        <w:rPr>
          <w:rFonts w:ascii="Times New Roman" w:eastAsia="Andale Sans UI" w:hAnsi="Times New Roman" w:cs="Times New Roman"/>
          <w:kern w:val="3"/>
          <w:sz w:val="24"/>
          <w:szCs w:val="24"/>
          <w:lang w:val="de-DE" w:eastAsia="ru-RU" w:bidi="fa-IR"/>
        </w:rPr>
        <w:t>сложности</w:t>
      </w:r>
      <w:proofErr w:type="spellEnd"/>
      <w:r w:rsidRPr="001C219B">
        <w:rPr>
          <w:rFonts w:ascii="Times New Roman" w:eastAsia="Andale Sans UI" w:hAnsi="Times New Roman" w:cs="Times New Roman"/>
          <w:kern w:val="3"/>
          <w:sz w:val="24"/>
          <w:szCs w:val="24"/>
          <w:lang w:val="de-DE" w:eastAsia="ru-RU" w:bidi="fa-IR"/>
        </w:rPr>
        <w:t xml:space="preserve">  </w:t>
      </w:r>
      <w:proofErr w:type="spellStart"/>
      <w:r w:rsidRPr="001C219B">
        <w:rPr>
          <w:rFonts w:ascii="Times New Roman" w:eastAsia="Andale Sans UI" w:hAnsi="Times New Roman" w:cs="Times New Roman"/>
          <w:kern w:val="3"/>
          <w:sz w:val="24"/>
          <w:szCs w:val="24"/>
          <w:lang w:val="de-DE" w:eastAsia="ru-RU" w:bidi="fa-IR"/>
        </w:rPr>
        <w:t>образовательной</w:t>
      </w:r>
      <w:proofErr w:type="spellEnd"/>
      <w:r w:rsidRPr="001C219B">
        <w:rPr>
          <w:rFonts w:ascii="Times New Roman" w:eastAsia="Andale Sans UI" w:hAnsi="Times New Roman" w:cs="Times New Roman"/>
          <w:kern w:val="3"/>
          <w:sz w:val="24"/>
          <w:szCs w:val="24"/>
          <w:lang w:val="de-DE" w:eastAsia="ru-RU" w:bidi="fa-IR"/>
        </w:rPr>
        <w:t xml:space="preserve">  </w:t>
      </w:r>
      <w:proofErr w:type="spellStart"/>
      <w:r w:rsidRPr="001C219B">
        <w:rPr>
          <w:rFonts w:ascii="Times New Roman" w:eastAsia="Andale Sans UI" w:hAnsi="Times New Roman" w:cs="Times New Roman"/>
          <w:kern w:val="3"/>
          <w:sz w:val="24"/>
          <w:szCs w:val="24"/>
          <w:lang w:val="de-DE" w:eastAsia="ru-RU" w:bidi="fa-IR"/>
        </w:rPr>
        <w:t>программы</w:t>
      </w:r>
      <w:proofErr w:type="spellEnd"/>
      <w:r w:rsidRPr="001C219B">
        <w:rPr>
          <w:rFonts w:ascii="Times New Roman" w:eastAsia="Andale Sans UI" w:hAnsi="Times New Roman" w:cs="Times New Roman"/>
          <w:kern w:val="3"/>
          <w:sz w:val="24"/>
          <w:szCs w:val="24"/>
          <w:lang w:val="de-DE" w:eastAsia="ru-RU" w:bidi="fa-IR"/>
        </w:rPr>
        <w:t xml:space="preserve">  и </w:t>
      </w:r>
      <w:proofErr w:type="spellStart"/>
      <w:r w:rsidRPr="001C219B">
        <w:rPr>
          <w:rFonts w:ascii="Times New Roman" w:eastAsia="Andale Sans UI" w:hAnsi="Times New Roman" w:cs="Times New Roman"/>
          <w:kern w:val="3"/>
          <w:sz w:val="24"/>
          <w:szCs w:val="24"/>
          <w:lang w:val="de-DE" w:eastAsia="ru-RU" w:bidi="fa-IR"/>
        </w:rPr>
        <w:t>соответствующих</w:t>
      </w:r>
      <w:proofErr w:type="spellEnd"/>
      <w:r w:rsidRPr="001C219B">
        <w:rPr>
          <w:rFonts w:ascii="Times New Roman" w:eastAsia="Andale Sans UI" w:hAnsi="Times New Roman" w:cs="Times New Roman"/>
          <w:kern w:val="3"/>
          <w:sz w:val="24"/>
          <w:szCs w:val="24"/>
          <w:lang w:val="de-DE" w:eastAsia="ru-RU" w:bidi="fa-IR"/>
        </w:rPr>
        <w:t xml:space="preserve">  </w:t>
      </w:r>
      <w:proofErr w:type="spellStart"/>
      <w:r w:rsidRPr="001C219B">
        <w:rPr>
          <w:rFonts w:ascii="Times New Roman" w:eastAsia="Andale Sans UI" w:hAnsi="Times New Roman" w:cs="Times New Roman"/>
          <w:kern w:val="3"/>
          <w:sz w:val="24"/>
          <w:szCs w:val="24"/>
          <w:lang w:val="de-DE" w:eastAsia="ru-RU" w:bidi="fa-IR"/>
        </w:rPr>
        <w:t>им</w:t>
      </w:r>
      <w:proofErr w:type="spellEnd"/>
      <w:r w:rsidRPr="001C219B">
        <w:rPr>
          <w:rFonts w:ascii="Times New Roman" w:eastAsia="Andale Sans UI" w:hAnsi="Times New Roman" w:cs="Times New Roman"/>
          <w:kern w:val="3"/>
          <w:sz w:val="24"/>
          <w:szCs w:val="24"/>
          <w:lang w:val="de-DE" w:eastAsia="ru-RU" w:bidi="fa-IR"/>
        </w:rPr>
        <w:t xml:space="preserve">  </w:t>
      </w:r>
      <w:proofErr w:type="spellStart"/>
      <w:r w:rsidRPr="001C219B">
        <w:rPr>
          <w:rFonts w:ascii="Times New Roman" w:eastAsia="Andale Sans UI" w:hAnsi="Times New Roman" w:cs="Times New Roman"/>
          <w:kern w:val="3"/>
          <w:sz w:val="24"/>
          <w:szCs w:val="24"/>
          <w:lang w:val="de-DE" w:eastAsia="ru-RU" w:bidi="fa-IR"/>
        </w:rPr>
        <w:t>достижений</w:t>
      </w:r>
      <w:proofErr w:type="spellEnd"/>
      <w:r w:rsidRPr="001C219B">
        <w:rPr>
          <w:rFonts w:ascii="Times New Roman" w:eastAsia="Andale Sans UI" w:hAnsi="Times New Roman" w:cs="Times New Roman"/>
          <w:kern w:val="3"/>
          <w:sz w:val="24"/>
          <w:szCs w:val="24"/>
          <w:lang w:val="de-DE" w:eastAsia="ru-RU" w:bidi="fa-IR"/>
        </w:rPr>
        <w:t xml:space="preserve">  </w:t>
      </w:r>
      <w:proofErr w:type="spellStart"/>
      <w:r w:rsidRPr="001C219B">
        <w:rPr>
          <w:rFonts w:ascii="Times New Roman" w:eastAsia="Andale Sans UI" w:hAnsi="Times New Roman" w:cs="Times New Roman"/>
          <w:kern w:val="3"/>
          <w:sz w:val="24"/>
          <w:szCs w:val="24"/>
          <w:lang w:val="de-DE" w:eastAsia="ru-RU" w:bidi="fa-IR"/>
        </w:rPr>
        <w:t>участника</w:t>
      </w:r>
      <w:proofErr w:type="spellEnd"/>
      <w:r w:rsidRPr="001C219B">
        <w:rPr>
          <w:rFonts w:ascii="Times New Roman" w:eastAsia="Andale Sans UI" w:hAnsi="Times New Roman" w:cs="Times New Roman"/>
          <w:kern w:val="3"/>
          <w:sz w:val="24"/>
          <w:szCs w:val="24"/>
          <w:lang w:val="de-DE" w:eastAsia="ru-RU" w:bidi="fa-IR"/>
        </w:rPr>
        <w:t xml:space="preserve">  </w:t>
      </w:r>
      <w:proofErr w:type="spellStart"/>
      <w:r w:rsidRPr="001C219B">
        <w:rPr>
          <w:rFonts w:ascii="Times New Roman" w:eastAsia="Andale Sans UI" w:hAnsi="Times New Roman" w:cs="Times New Roman"/>
          <w:kern w:val="3"/>
          <w:sz w:val="24"/>
          <w:szCs w:val="24"/>
          <w:lang w:val="de-DE" w:eastAsia="ru-RU" w:bidi="fa-IR"/>
        </w:rPr>
        <w:t>программы</w:t>
      </w:r>
      <w:proofErr w:type="spellEnd"/>
      <w:r w:rsidRPr="001C219B">
        <w:rPr>
          <w:rFonts w:ascii="Times New Roman" w:eastAsia="Andale Sans UI" w:hAnsi="Times New Roman" w:cs="Times New Roman"/>
          <w:kern w:val="3"/>
          <w:sz w:val="24"/>
          <w:szCs w:val="24"/>
          <w:lang w:val="de-DE" w:eastAsia="ru-RU" w:bidi="fa-IR"/>
        </w:rPr>
        <w:t xml:space="preserve">,  а  </w:t>
      </w:r>
      <w:proofErr w:type="spellStart"/>
      <w:r w:rsidRPr="001C219B">
        <w:rPr>
          <w:rFonts w:ascii="Times New Roman" w:eastAsia="Andale Sans UI" w:hAnsi="Times New Roman" w:cs="Times New Roman"/>
          <w:kern w:val="3"/>
          <w:sz w:val="24"/>
          <w:szCs w:val="24"/>
          <w:lang w:val="de-DE" w:eastAsia="ru-RU" w:bidi="fa-IR"/>
        </w:rPr>
        <w:t>также</w:t>
      </w:r>
      <w:proofErr w:type="spellEnd"/>
      <w:r w:rsidRPr="001C219B">
        <w:rPr>
          <w:rFonts w:ascii="Times New Roman" w:eastAsia="Andale Sans UI" w:hAnsi="Times New Roman" w:cs="Times New Roman"/>
          <w:kern w:val="3"/>
          <w:sz w:val="24"/>
          <w:szCs w:val="24"/>
          <w:lang w:val="de-DE" w:eastAsia="ru-RU" w:bidi="fa-IR"/>
        </w:rPr>
        <w:t xml:space="preserve">  </w:t>
      </w:r>
      <w:proofErr w:type="spellStart"/>
      <w:r w:rsidRPr="001C219B">
        <w:rPr>
          <w:rFonts w:ascii="Times New Roman" w:eastAsia="Andale Sans UI" w:hAnsi="Times New Roman" w:cs="Times New Roman"/>
          <w:kern w:val="3"/>
          <w:sz w:val="24"/>
          <w:szCs w:val="24"/>
          <w:lang w:val="de-DE" w:eastAsia="ru-RU" w:bidi="fa-IR"/>
        </w:rPr>
        <w:t>описание</w:t>
      </w:r>
      <w:proofErr w:type="spellEnd"/>
      <w:r w:rsidRPr="001C219B">
        <w:rPr>
          <w:rFonts w:ascii="Times New Roman" w:eastAsia="Andale Sans UI" w:hAnsi="Times New Roman" w:cs="Times New Roman"/>
          <w:kern w:val="3"/>
          <w:sz w:val="24"/>
          <w:szCs w:val="24"/>
          <w:lang w:val="de-DE" w:eastAsia="ru-RU" w:bidi="fa-IR"/>
        </w:rPr>
        <w:t xml:space="preserve">  </w:t>
      </w:r>
      <w:proofErr w:type="spellStart"/>
      <w:r w:rsidRPr="001C219B">
        <w:rPr>
          <w:rFonts w:ascii="Times New Roman" w:eastAsia="Andale Sans UI" w:hAnsi="Times New Roman" w:cs="Times New Roman"/>
          <w:kern w:val="3"/>
          <w:sz w:val="24"/>
          <w:szCs w:val="24"/>
          <w:lang w:val="de-DE" w:eastAsia="ru-RU" w:bidi="fa-IR"/>
        </w:rPr>
        <w:t>оценочных</w:t>
      </w:r>
      <w:proofErr w:type="spellEnd"/>
      <w:r w:rsidRPr="001C219B">
        <w:rPr>
          <w:rFonts w:ascii="Times New Roman" w:eastAsia="Andale Sans UI" w:hAnsi="Times New Roman" w:cs="Times New Roman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1C219B">
        <w:rPr>
          <w:rFonts w:ascii="Times New Roman" w:eastAsia="Andale Sans UI" w:hAnsi="Times New Roman" w:cs="Times New Roman"/>
          <w:kern w:val="3"/>
          <w:sz w:val="24"/>
          <w:szCs w:val="24"/>
          <w:lang w:val="de-DE" w:eastAsia="ru-RU" w:bidi="fa-IR"/>
        </w:rPr>
        <w:t>средств</w:t>
      </w:r>
      <w:proofErr w:type="spellEnd"/>
      <w:r w:rsidRPr="001C219B">
        <w:rPr>
          <w:rFonts w:ascii="Times New Roman" w:eastAsia="Andale Sans UI" w:hAnsi="Times New Roman" w:cs="Times New Roman"/>
          <w:kern w:val="3"/>
          <w:sz w:val="24"/>
          <w:szCs w:val="24"/>
          <w:lang w:val="de-DE" w:eastAsia="ru-RU" w:bidi="fa-IR"/>
        </w:rPr>
        <w:t xml:space="preserve">,  </w:t>
      </w:r>
      <w:proofErr w:type="spellStart"/>
      <w:r w:rsidRPr="001C219B">
        <w:rPr>
          <w:rFonts w:ascii="Times New Roman" w:eastAsia="Andale Sans UI" w:hAnsi="Times New Roman" w:cs="Times New Roman"/>
          <w:kern w:val="3"/>
          <w:sz w:val="24"/>
          <w:szCs w:val="24"/>
          <w:lang w:val="de-DE" w:eastAsia="ru-RU" w:bidi="fa-IR"/>
        </w:rPr>
        <w:t>которые</w:t>
      </w:r>
      <w:proofErr w:type="spellEnd"/>
      <w:r w:rsidRPr="001C219B">
        <w:rPr>
          <w:rFonts w:ascii="Times New Roman" w:eastAsia="Andale Sans UI" w:hAnsi="Times New Roman" w:cs="Times New Roman"/>
          <w:kern w:val="3"/>
          <w:sz w:val="24"/>
          <w:szCs w:val="24"/>
          <w:lang w:val="de-DE" w:eastAsia="ru-RU" w:bidi="fa-IR"/>
        </w:rPr>
        <w:t xml:space="preserve">  </w:t>
      </w:r>
      <w:proofErr w:type="spellStart"/>
      <w:r w:rsidRPr="001C219B">
        <w:rPr>
          <w:rFonts w:ascii="Times New Roman" w:eastAsia="Andale Sans UI" w:hAnsi="Times New Roman" w:cs="Times New Roman"/>
          <w:kern w:val="3"/>
          <w:sz w:val="24"/>
          <w:szCs w:val="24"/>
          <w:lang w:val="de-DE" w:eastAsia="ru-RU" w:bidi="fa-IR"/>
        </w:rPr>
        <w:t>определяют</w:t>
      </w:r>
      <w:proofErr w:type="spellEnd"/>
      <w:r w:rsidRPr="001C219B">
        <w:rPr>
          <w:rFonts w:ascii="Times New Roman" w:eastAsia="Andale Sans UI" w:hAnsi="Times New Roman" w:cs="Times New Roman"/>
          <w:kern w:val="3"/>
          <w:sz w:val="24"/>
          <w:szCs w:val="24"/>
          <w:lang w:val="de-DE" w:eastAsia="ru-RU" w:bidi="fa-IR"/>
        </w:rPr>
        <w:t xml:space="preserve">  и  </w:t>
      </w:r>
      <w:proofErr w:type="spellStart"/>
      <w:r w:rsidRPr="001C219B">
        <w:rPr>
          <w:rFonts w:ascii="Times New Roman" w:eastAsia="Andale Sans UI" w:hAnsi="Times New Roman" w:cs="Times New Roman"/>
          <w:kern w:val="3"/>
          <w:sz w:val="24"/>
          <w:szCs w:val="24"/>
          <w:lang w:val="de-DE" w:eastAsia="ru-RU" w:bidi="fa-IR"/>
        </w:rPr>
        <w:t>присваивают</w:t>
      </w:r>
      <w:proofErr w:type="spellEnd"/>
      <w:r w:rsidRPr="001C219B">
        <w:rPr>
          <w:rFonts w:ascii="Times New Roman" w:eastAsia="Andale Sans UI" w:hAnsi="Times New Roman" w:cs="Times New Roman"/>
          <w:kern w:val="3"/>
          <w:sz w:val="24"/>
          <w:szCs w:val="24"/>
          <w:lang w:val="de-DE" w:eastAsia="ru-RU" w:bidi="fa-IR"/>
        </w:rPr>
        <w:t xml:space="preserve">  </w:t>
      </w:r>
      <w:proofErr w:type="spellStart"/>
      <w:r w:rsidRPr="001C219B">
        <w:rPr>
          <w:rFonts w:ascii="Times New Roman" w:eastAsia="Andale Sans UI" w:hAnsi="Times New Roman" w:cs="Times New Roman"/>
          <w:kern w:val="3"/>
          <w:sz w:val="24"/>
          <w:szCs w:val="24"/>
          <w:lang w:val="de-DE" w:eastAsia="ru-RU" w:bidi="fa-IR"/>
        </w:rPr>
        <w:t>учащимся</w:t>
      </w:r>
      <w:proofErr w:type="spellEnd"/>
      <w:r w:rsidRPr="001C219B">
        <w:rPr>
          <w:rFonts w:ascii="Times New Roman" w:eastAsia="Andale Sans UI" w:hAnsi="Times New Roman" w:cs="Times New Roman"/>
          <w:kern w:val="3"/>
          <w:sz w:val="24"/>
          <w:szCs w:val="24"/>
          <w:lang w:val="de-DE" w:eastAsia="ru-RU" w:bidi="fa-IR"/>
        </w:rPr>
        <w:t xml:space="preserve">  </w:t>
      </w:r>
      <w:proofErr w:type="spellStart"/>
      <w:r w:rsidRPr="001C219B">
        <w:rPr>
          <w:rFonts w:ascii="Times New Roman" w:eastAsia="Andale Sans UI" w:hAnsi="Times New Roman" w:cs="Times New Roman"/>
          <w:kern w:val="3"/>
          <w:sz w:val="24"/>
          <w:szCs w:val="24"/>
          <w:lang w:val="de-DE" w:eastAsia="ru-RU" w:bidi="fa-IR"/>
        </w:rPr>
        <w:t>те</w:t>
      </w:r>
      <w:proofErr w:type="spellEnd"/>
      <w:r w:rsidRPr="001C219B">
        <w:rPr>
          <w:rFonts w:ascii="Times New Roman" w:eastAsia="Andale Sans UI" w:hAnsi="Times New Roman" w:cs="Times New Roman"/>
          <w:kern w:val="3"/>
          <w:sz w:val="24"/>
          <w:szCs w:val="24"/>
          <w:lang w:val="de-DE" w:eastAsia="ru-RU" w:bidi="fa-IR"/>
        </w:rPr>
        <w:t xml:space="preserve">  </w:t>
      </w:r>
      <w:proofErr w:type="spellStart"/>
      <w:r w:rsidRPr="001C219B">
        <w:rPr>
          <w:rFonts w:ascii="Times New Roman" w:eastAsia="Andale Sans UI" w:hAnsi="Times New Roman" w:cs="Times New Roman"/>
          <w:kern w:val="3"/>
          <w:sz w:val="24"/>
          <w:szCs w:val="24"/>
          <w:lang w:val="de-DE" w:eastAsia="ru-RU" w:bidi="fa-IR"/>
        </w:rPr>
        <w:t>или</w:t>
      </w:r>
      <w:proofErr w:type="spellEnd"/>
      <w:r w:rsidRPr="001C219B">
        <w:rPr>
          <w:rFonts w:ascii="Times New Roman" w:eastAsia="Andale Sans UI" w:hAnsi="Times New Roman" w:cs="Times New Roman"/>
          <w:kern w:val="3"/>
          <w:sz w:val="24"/>
          <w:szCs w:val="24"/>
          <w:lang w:val="de-DE" w:eastAsia="ru-RU" w:bidi="fa-IR"/>
        </w:rPr>
        <w:t xml:space="preserve">  </w:t>
      </w:r>
      <w:proofErr w:type="spellStart"/>
      <w:r w:rsidRPr="001C219B">
        <w:rPr>
          <w:rFonts w:ascii="Times New Roman" w:eastAsia="Andale Sans UI" w:hAnsi="Times New Roman" w:cs="Times New Roman"/>
          <w:kern w:val="3"/>
          <w:sz w:val="24"/>
          <w:szCs w:val="24"/>
          <w:lang w:val="de-DE" w:eastAsia="ru-RU" w:bidi="fa-IR"/>
        </w:rPr>
        <w:t>иные</w:t>
      </w:r>
      <w:proofErr w:type="spellEnd"/>
      <w:r w:rsidRPr="001C219B">
        <w:rPr>
          <w:rFonts w:ascii="Times New Roman" w:eastAsia="Andale Sans UI" w:hAnsi="Times New Roman" w:cs="Times New Roman"/>
          <w:kern w:val="3"/>
          <w:sz w:val="24"/>
          <w:szCs w:val="24"/>
          <w:lang w:val="de-DE" w:eastAsia="ru-RU" w:bidi="fa-IR"/>
        </w:rPr>
        <w:t xml:space="preserve">  </w:t>
      </w:r>
      <w:proofErr w:type="spellStart"/>
      <w:r w:rsidRPr="001C219B">
        <w:rPr>
          <w:rFonts w:ascii="Times New Roman" w:eastAsia="Andale Sans UI" w:hAnsi="Times New Roman" w:cs="Times New Roman"/>
          <w:kern w:val="3"/>
          <w:sz w:val="24"/>
          <w:szCs w:val="24"/>
          <w:lang w:val="de-DE" w:eastAsia="ru-RU" w:bidi="fa-IR"/>
        </w:rPr>
        <w:t>уровни</w:t>
      </w:r>
      <w:proofErr w:type="spellEnd"/>
      <w:r w:rsidRPr="001C219B">
        <w:rPr>
          <w:rFonts w:ascii="Times New Roman" w:eastAsia="Andale Sans UI" w:hAnsi="Times New Roman" w:cs="Times New Roman"/>
          <w:kern w:val="3"/>
          <w:sz w:val="24"/>
          <w:szCs w:val="24"/>
          <w:lang w:val="de-DE" w:eastAsia="ru-RU" w:bidi="fa-IR"/>
        </w:rPr>
        <w:t xml:space="preserve">  </w:t>
      </w:r>
      <w:proofErr w:type="spellStart"/>
      <w:r w:rsidRPr="001C219B">
        <w:rPr>
          <w:rFonts w:ascii="Times New Roman" w:eastAsia="Andale Sans UI" w:hAnsi="Times New Roman" w:cs="Times New Roman"/>
          <w:kern w:val="3"/>
          <w:sz w:val="24"/>
          <w:szCs w:val="24"/>
          <w:lang w:val="de-DE" w:eastAsia="ru-RU" w:bidi="fa-IR"/>
        </w:rPr>
        <w:t>освоения</w:t>
      </w:r>
      <w:proofErr w:type="spellEnd"/>
      <w:r w:rsidRPr="001C219B">
        <w:rPr>
          <w:rFonts w:ascii="Times New Roman" w:eastAsia="Andale Sans UI" w:hAnsi="Times New Roman" w:cs="Times New Roman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1C219B">
        <w:rPr>
          <w:rFonts w:ascii="Times New Roman" w:eastAsia="Andale Sans UI" w:hAnsi="Times New Roman" w:cs="Times New Roman"/>
          <w:kern w:val="3"/>
          <w:sz w:val="24"/>
          <w:szCs w:val="24"/>
          <w:lang w:val="de-DE" w:eastAsia="ru-RU" w:bidi="fa-IR"/>
        </w:rPr>
        <w:t>образовательной</w:t>
      </w:r>
      <w:proofErr w:type="spellEnd"/>
      <w:r w:rsidRPr="001C219B">
        <w:rPr>
          <w:rFonts w:ascii="Times New Roman" w:eastAsia="Andale Sans UI" w:hAnsi="Times New Roman" w:cs="Times New Roman"/>
          <w:kern w:val="3"/>
          <w:sz w:val="24"/>
          <w:szCs w:val="24"/>
          <w:lang w:val="de-DE" w:eastAsia="ru-RU" w:bidi="fa-IR"/>
        </w:rPr>
        <w:t xml:space="preserve">  </w:t>
      </w:r>
      <w:proofErr w:type="spellStart"/>
      <w:r w:rsidRPr="001C219B">
        <w:rPr>
          <w:rFonts w:ascii="Times New Roman" w:eastAsia="Andale Sans UI" w:hAnsi="Times New Roman" w:cs="Times New Roman"/>
          <w:kern w:val="3"/>
          <w:sz w:val="24"/>
          <w:szCs w:val="24"/>
          <w:lang w:val="de-DE" w:eastAsia="ru-RU" w:bidi="fa-IR"/>
        </w:rPr>
        <w:t>программы</w:t>
      </w:r>
      <w:proofErr w:type="spellEnd"/>
      <w:r w:rsidRPr="001C219B">
        <w:rPr>
          <w:rFonts w:ascii="Times New Roman" w:eastAsia="Andale Sans UI" w:hAnsi="Times New Roman" w:cs="Times New Roman"/>
          <w:kern w:val="3"/>
          <w:sz w:val="24"/>
          <w:szCs w:val="24"/>
          <w:lang w:val="de-DE" w:eastAsia="ru-RU" w:bidi="fa-IR"/>
        </w:rPr>
        <w:t xml:space="preserve">,  </w:t>
      </w:r>
      <w:proofErr w:type="spellStart"/>
      <w:r w:rsidRPr="001C219B">
        <w:rPr>
          <w:rFonts w:ascii="Times New Roman" w:eastAsia="Andale Sans UI" w:hAnsi="Times New Roman" w:cs="Times New Roman"/>
          <w:kern w:val="3"/>
          <w:sz w:val="24"/>
          <w:szCs w:val="24"/>
          <w:lang w:val="de-DE" w:eastAsia="ru-RU" w:bidi="fa-IR"/>
        </w:rPr>
        <w:t>которые</w:t>
      </w:r>
      <w:proofErr w:type="spellEnd"/>
      <w:r w:rsidRPr="001C219B">
        <w:rPr>
          <w:rFonts w:ascii="Times New Roman" w:eastAsia="Andale Sans UI" w:hAnsi="Times New Roman" w:cs="Times New Roman"/>
          <w:kern w:val="3"/>
          <w:sz w:val="24"/>
          <w:szCs w:val="24"/>
          <w:lang w:val="de-DE" w:eastAsia="ru-RU" w:bidi="fa-IR"/>
        </w:rPr>
        <w:t xml:space="preserve">  </w:t>
      </w:r>
      <w:proofErr w:type="spellStart"/>
      <w:r w:rsidRPr="001C219B">
        <w:rPr>
          <w:rFonts w:ascii="Times New Roman" w:eastAsia="Andale Sans UI" w:hAnsi="Times New Roman" w:cs="Times New Roman"/>
          <w:kern w:val="3"/>
          <w:sz w:val="24"/>
          <w:szCs w:val="24"/>
          <w:lang w:val="de-DE" w:eastAsia="ru-RU" w:bidi="fa-IR"/>
        </w:rPr>
        <w:t>отображаются</w:t>
      </w:r>
      <w:proofErr w:type="spellEnd"/>
      <w:r w:rsidRPr="001C219B">
        <w:rPr>
          <w:rFonts w:ascii="Times New Roman" w:eastAsia="Andale Sans UI" w:hAnsi="Times New Roman" w:cs="Times New Roman"/>
          <w:kern w:val="3"/>
          <w:sz w:val="24"/>
          <w:szCs w:val="24"/>
          <w:lang w:val="de-DE" w:eastAsia="ru-RU" w:bidi="fa-IR"/>
        </w:rPr>
        <w:t xml:space="preserve">  в  </w:t>
      </w:r>
      <w:proofErr w:type="spellStart"/>
      <w:r w:rsidRPr="001C219B">
        <w:rPr>
          <w:rFonts w:ascii="Times New Roman" w:eastAsia="Andale Sans UI" w:hAnsi="Times New Roman" w:cs="Times New Roman"/>
          <w:kern w:val="3"/>
          <w:sz w:val="24"/>
          <w:szCs w:val="24"/>
          <w:lang w:val="de-DE" w:eastAsia="ru-RU" w:bidi="fa-IR"/>
        </w:rPr>
        <w:t>матрице</w:t>
      </w:r>
      <w:proofErr w:type="spellEnd"/>
      <w:r w:rsidRPr="001C219B">
        <w:rPr>
          <w:rFonts w:ascii="Times New Roman" w:eastAsia="Andale Sans UI" w:hAnsi="Times New Roman" w:cs="Times New Roman"/>
          <w:kern w:val="3"/>
          <w:sz w:val="24"/>
          <w:szCs w:val="24"/>
          <w:lang w:val="de-DE" w:eastAsia="ru-RU" w:bidi="fa-IR"/>
        </w:rPr>
        <w:t xml:space="preserve">  </w:t>
      </w:r>
      <w:proofErr w:type="spellStart"/>
      <w:r w:rsidRPr="001C219B">
        <w:rPr>
          <w:rFonts w:ascii="Times New Roman" w:eastAsia="Andale Sans UI" w:hAnsi="Times New Roman" w:cs="Times New Roman"/>
          <w:kern w:val="3"/>
          <w:sz w:val="24"/>
          <w:szCs w:val="24"/>
          <w:lang w:val="de-DE" w:eastAsia="ru-RU" w:bidi="fa-IR"/>
        </w:rPr>
        <w:t>программы</w:t>
      </w:r>
      <w:proofErr w:type="spellEnd"/>
      <w:r w:rsidRPr="001C219B">
        <w:rPr>
          <w:rFonts w:ascii="Times New Roman" w:eastAsia="Andale Sans UI" w:hAnsi="Times New Roman" w:cs="Times New Roman"/>
          <w:kern w:val="3"/>
          <w:sz w:val="24"/>
          <w:szCs w:val="24"/>
          <w:lang w:eastAsia="ru-RU" w:bidi="fa-IR"/>
        </w:rPr>
        <w:t>.</w:t>
      </w:r>
    </w:p>
    <w:p w:rsidR="001C219B" w:rsidRPr="001C219B" w:rsidRDefault="001C219B" w:rsidP="001C219B">
      <w:pPr>
        <w:suppressAutoHyphens/>
        <w:autoSpaceDN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1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рассчитана на детей и подростков в возрасте 9 - 17 лет.  Количество учащихся в группах – до 15 человек. </w:t>
      </w:r>
      <w:r w:rsidRPr="001C219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Набор детей – свободный, без предъявления особых требованиям к знаниям и умениям детей в области выжигания. Группы могут формироваться по возрастному признаку.</w:t>
      </w:r>
    </w:p>
    <w:p w:rsidR="001C219B" w:rsidRPr="001C219B" w:rsidRDefault="001C219B" w:rsidP="001C219B">
      <w:pPr>
        <w:keepNext/>
        <w:keepLines/>
        <w:widowControl w:val="0"/>
        <w:suppressAutoHyphens/>
        <w:autoSpaceDN w:val="0"/>
        <w:spacing w:after="0"/>
        <w:ind w:firstLine="706"/>
        <w:jc w:val="both"/>
        <w:textAlignment w:val="baseline"/>
        <w:outlineLvl w:val="2"/>
        <w:rPr>
          <w:rFonts w:ascii="Cambria" w:eastAsia="Times New Roman" w:hAnsi="Cambria" w:cs="Times New Roman"/>
          <w:b/>
          <w:bCs/>
          <w:color w:val="4F81BD"/>
          <w:kern w:val="3"/>
          <w:sz w:val="24"/>
          <w:szCs w:val="24"/>
          <w:lang w:val="de-DE" w:eastAsia="ja-JP" w:bidi="fa-IR"/>
        </w:rPr>
      </w:pPr>
      <w:r w:rsidRPr="001C219B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ja-JP" w:bidi="fa-IR"/>
        </w:rPr>
        <w:t>.</w:t>
      </w:r>
      <w:r w:rsidRPr="001C219B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ja-JP" w:bidi="fa-IR"/>
        </w:rPr>
        <w:t xml:space="preserve">  Программа рассчитана на 2 </w:t>
      </w:r>
      <w:proofErr w:type="spellStart"/>
      <w:r w:rsidRPr="001C219B">
        <w:rPr>
          <w:rFonts w:ascii="Times New Roman" w:eastAsia="Times New Roman" w:hAnsi="Times New Roman" w:cs="Times New Roman"/>
          <w:bCs/>
          <w:kern w:val="3"/>
          <w:sz w:val="24"/>
          <w:szCs w:val="24"/>
          <w:lang w:val="de-DE" w:eastAsia="ja-JP" w:bidi="fa-IR"/>
        </w:rPr>
        <w:t>года</w:t>
      </w:r>
      <w:proofErr w:type="spellEnd"/>
      <w:r w:rsidRPr="001C219B">
        <w:rPr>
          <w:rFonts w:ascii="Times New Roman" w:eastAsia="Times New Roman" w:hAnsi="Times New Roman" w:cs="Times New Roman"/>
          <w:bCs/>
          <w:kern w:val="3"/>
          <w:sz w:val="24"/>
          <w:szCs w:val="24"/>
          <w:lang w:val="de-DE" w:eastAsia="ja-JP" w:bidi="fa-IR"/>
        </w:rPr>
        <w:t xml:space="preserve">, 288 </w:t>
      </w:r>
      <w:proofErr w:type="spellStart"/>
      <w:r w:rsidRPr="001C219B">
        <w:rPr>
          <w:rFonts w:ascii="Times New Roman" w:eastAsia="Times New Roman" w:hAnsi="Times New Roman" w:cs="Times New Roman"/>
          <w:bCs/>
          <w:kern w:val="3"/>
          <w:sz w:val="24"/>
          <w:szCs w:val="24"/>
          <w:lang w:val="de-DE" w:eastAsia="ja-JP" w:bidi="fa-IR"/>
        </w:rPr>
        <w:t>педагогических</w:t>
      </w:r>
      <w:proofErr w:type="spellEnd"/>
      <w:r w:rsidRPr="001C219B">
        <w:rPr>
          <w:rFonts w:ascii="Times New Roman" w:eastAsia="Times New Roman" w:hAnsi="Times New Roman" w:cs="Times New Roman"/>
          <w:bCs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1C219B">
        <w:rPr>
          <w:rFonts w:ascii="Times New Roman" w:eastAsia="Times New Roman" w:hAnsi="Times New Roman" w:cs="Times New Roman"/>
          <w:bCs/>
          <w:kern w:val="3"/>
          <w:sz w:val="24"/>
          <w:szCs w:val="24"/>
          <w:lang w:val="de-DE" w:eastAsia="ja-JP" w:bidi="fa-IR"/>
        </w:rPr>
        <w:t>часов</w:t>
      </w:r>
      <w:proofErr w:type="spellEnd"/>
      <w:r w:rsidRPr="001C219B">
        <w:rPr>
          <w:rFonts w:ascii="Times New Roman" w:eastAsia="Times New Roman" w:hAnsi="Times New Roman" w:cs="Times New Roman"/>
          <w:bCs/>
          <w:kern w:val="3"/>
          <w:sz w:val="24"/>
          <w:szCs w:val="24"/>
          <w:lang w:val="de-DE" w:eastAsia="ja-JP" w:bidi="fa-IR"/>
        </w:rPr>
        <w:t>. «</w:t>
      </w:r>
      <w:proofErr w:type="spellStart"/>
      <w:r w:rsidRPr="001C219B">
        <w:rPr>
          <w:rFonts w:ascii="Times New Roman" w:eastAsia="Times New Roman" w:hAnsi="Times New Roman" w:cs="Times New Roman"/>
          <w:bCs/>
          <w:kern w:val="3"/>
          <w:sz w:val="24"/>
          <w:szCs w:val="24"/>
          <w:lang w:val="de-DE" w:eastAsia="ja-JP" w:bidi="fa-IR"/>
        </w:rPr>
        <w:t>Стартовый</w:t>
      </w:r>
      <w:proofErr w:type="spellEnd"/>
      <w:r w:rsidRPr="001C219B">
        <w:rPr>
          <w:rFonts w:ascii="Times New Roman" w:eastAsia="Times New Roman" w:hAnsi="Times New Roman" w:cs="Times New Roman"/>
          <w:bCs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1C219B">
        <w:rPr>
          <w:rFonts w:ascii="Times New Roman" w:eastAsia="Times New Roman" w:hAnsi="Times New Roman" w:cs="Times New Roman"/>
          <w:bCs/>
          <w:kern w:val="3"/>
          <w:sz w:val="24"/>
          <w:szCs w:val="24"/>
          <w:lang w:val="de-DE" w:eastAsia="ja-JP" w:bidi="fa-IR"/>
        </w:rPr>
        <w:t>уровень</w:t>
      </w:r>
      <w:proofErr w:type="spellEnd"/>
      <w:r w:rsidRPr="001C219B">
        <w:rPr>
          <w:rFonts w:ascii="Times New Roman" w:eastAsia="Times New Roman" w:hAnsi="Times New Roman" w:cs="Times New Roman"/>
          <w:bCs/>
          <w:kern w:val="3"/>
          <w:sz w:val="24"/>
          <w:szCs w:val="24"/>
          <w:lang w:val="de-DE" w:eastAsia="ja-JP" w:bidi="fa-IR"/>
        </w:rPr>
        <w:t xml:space="preserve">» и </w:t>
      </w:r>
      <w:r w:rsidRPr="001C219B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ja-JP" w:bidi="fa-IR"/>
        </w:rPr>
        <w:t>«</w:t>
      </w:r>
      <w:proofErr w:type="spellStart"/>
      <w:r w:rsidRPr="001C219B">
        <w:rPr>
          <w:rFonts w:ascii="Times New Roman" w:eastAsia="Times New Roman" w:hAnsi="Times New Roman" w:cs="Times New Roman"/>
          <w:bCs/>
          <w:kern w:val="3"/>
          <w:sz w:val="24"/>
          <w:szCs w:val="24"/>
          <w:lang w:val="de-DE" w:eastAsia="ja-JP" w:bidi="fa-IR"/>
        </w:rPr>
        <w:t>базовый</w:t>
      </w:r>
      <w:proofErr w:type="spellEnd"/>
      <w:r w:rsidRPr="001C219B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ja-JP" w:bidi="fa-IR"/>
        </w:rPr>
        <w:t>»</w:t>
      </w:r>
      <w:r w:rsidRPr="001C219B">
        <w:rPr>
          <w:rFonts w:ascii="Times New Roman" w:eastAsia="Times New Roman" w:hAnsi="Times New Roman" w:cs="Times New Roman"/>
          <w:bCs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1C219B">
        <w:rPr>
          <w:rFonts w:ascii="Times New Roman" w:eastAsia="Times New Roman" w:hAnsi="Times New Roman" w:cs="Times New Roman"/>
          <w:bCs/>
          <w:kern w:val="3"/>
          <w:sz w:val="24"/>
          <w:szCs w:val="24"/>
          <w:lang w:val="de-DE" w:eastAsia="ja-JP" w:bidi="fa-IR"/>
        </w:rPr>
        <w:t>уровни</w:t>
      </w:r>
      <w:proofErr w:type="spellEnd"/>
      <w:r w:rsidRPr="001C219B">
        <w:rPr>
          <w:rFonts w:ascii="Times New Roman" w:eastAsia="Times New Roman" w:hAnsi="Times New Roman" w:cs="Times New Roman"/>
          <w:bCs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1C219B">
        <w:rPr>
          <w:rFonts w:ascii="Times New Roman" w:eastAsia="Times New Roman" w:hAnsi="Times New Roman" w:cs="Times New Roman"/>
          <w:bCs/>
          <w:kern w:val="3"/>
          <w:sz w:val="24"/>
          <w:szCs w:val="24"/>
          <w:lang w:val="de-DE" w:eastAsia="ja-JP" w:bidi="fa-IR"/>
        </w:rPr>
        <w:t>предполагают</w:t>
      </w:r>
      <w:proofErr w:type="spellEnd"/>
      <w:r w:rsidRPr="001C219B">
        <w:rPr>
          <w:rFonts w:ascii="Times New Roman" w:eastAsia="Times New Roman" w:hAnsi="Times New Roman" w:cs="Times New Roman"/>
          <w:bCs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1C219B">
        <w:rPr>
          <w:rFonts w:ascii="Times New Roman" w:eastAsia="Times New Roman" w:hAnsi="Times New Roman" w:cs="Times New Roman"/>
          <w:bCs/>
          <w:kern w:val="3"/>
          <w:sz w:val="24"/>
          <w:szCs w:val="24"/>
          <w:lang w:val="de-DE" w:eastAsia="ja-JP" w:bidi="fa-IR"/>
        </w:rPr>
        <w:t>по</w:t>
      </w:r>
      <w:proofErr w:type="spellEnd"/>
      <w:r w:rsidRPr="001C219B">
        <w:rPr>
          <w:rFonts w:ascii="Times New Roman" w:eastAsia="Times New Roman" w:hAnsi="Times New Roman" w:cs="Times New Roman"/>
          <w:bCs/>
          <w:kern w:val="3"/>
          <w:sz w:val="24"/>
          <w:szCs w:val="24"/>
          <w:lang w:val="de-DE" w:eastAsia="ja-JP" w:bidi="fa-IR"/>
        </w:rPr>
        <w:t xml:space="preserve">  1 </w:t>
      </w:r>
      <w:proofErr w:type="spellStart"/>
      <w:r w:rsidRPr="001C219B">
        <w:rPr>
          <w:rFonts w:ascii="Times New Roman" w:eastAsia="Times New Roman" w:hAnsi="Times New Roman" w:cs="Times New Roman"/>
          <w:bCs/>
          <w:kern w:val="3"/>
          <w:sz w:val="24"/>
          <w:szCs w:val="24"/>
          <w:lang w:val="de-DE" w:eastAsia="ja-JP" w:bidi="fa-IR"/>
        </w:rPr>
        <w:t>году</w:t>
      </w:r>
      <w:proofErr w:type="spellEnd"/>
      <w:r w:rsidRPr="001C219B">
        <w:rPr>
          <w:rFonts w:ascii="Times New Roman" w:eastAsia="Times New Roman" w:hAnsi="Times New Roman" w:cs="Times New Roman"/>
          <w:bCs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1C219B">
        <w:rPr>
          <w:rFonts w:ascii="Times New Roman" w:eastAsia="Times New Roman" w:hAnsi="Times New Roman" w:cs="Times New Roman"/>
          <w:bCs/>
          <w:kern w:val="3"/>
          <w:sz w:val="24"/>
          <w:szCs w:val="24"/>
          <w:lang w:val="de-DE" w:eastAsia="ja-JP" w:bidi="fa-IR"/>
        </w:rPr>
        <w:t>обучения</w:t>
      </w:r>
      <w:proofErr w:type="spellEnd"/>
      <w:r w:rsidRPr="001C219B">
        <w:rPr>
          <w:rFonts w:ascii="Times New Roman" w:eastAsia="Times New Roman" w:hAnsi="Times New Roman" w:cs="Times New Roman"/>
          <w:bCs/>
          <w:kern w:val="3"/>
          <w:sz w:val="24"/>
          <w:szCs w:val="24"/>
          <w:lang w:val="de-DE" w:eastAsia="ja-JP" w:bidi="fa-IR"/>
        </w:rPr>
        <w:t xml:space="preserve">, 144 </w:t>
      </w:r>
      <w:proofErr w:type="spellStart"/>
      <w:r w:rsidRPr="001C219B">
        <w:rPr>
          <w:rFonts w:ascii="Times New Roman" w:eastAsia="Times New Roman" w:hAnsi="Times New Roman" w:cs="Times New Roman"/>
          <w:bCs/>
          <w:kern w:val="3"/>
          <w:sz w:val="24"/>
          <w:szCs w:val="24"/>
          <w:lang w:val="de-DE" w:eastAsia="ja-JP" w:bidi="fa-IR"/>
        </w:rPr>
        <w:t>педагогических</w:t>
      </w:r>
      <w:proofErr w:type="spellEnd"/>
      <w:r w:rsidRPr="001C219B">
        <w:rPr>
          <w:rFonts w:ascii="Times New Roman" w:eastAsia="Times New Roman" w:hAnsi="Times New Roman" w:cs="Times New Roman"/>
          <w:bCs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1C219B">
        <w:rPr>
          <w:rFonts w:ascii="Times New Roman" w:eastAsia="Times New Roman" w:hAnsi="Times New Roman" w:cs="Times New Roman"/>
          <w:bCs/>
          <w:kern w:val="3"/>
          <w:sz w:val="24"/>
          <w:szCs w:val="24"/>
          <w:lang w:val="de-DE" w:eastAsia="ja-JP" w:bidi="fa-IR"/>
        </w:rPr>
        <w:t>часа</w:t>
      </w:r>
      <w:proofErr w:type="spellEnd"/>
      <w:r w:rsidRPr="001C219B">
        <w:rPr>
          <w:rFonts w:ascii="Times New Roman" w:eastAsia="Times New Roman" w:hAnsi="Times New Roman" w:cs="Times New Roman"/>
          <w:bCs/>
          <w:kern w:val="3"/>
          <w:sz w:val="24"/>
          <w:szCs w:val="24"/>
          <w:lang w:val="de-DE" w:eastAsia="ja-JP" w:bidi="fa-IR"/>
        </w:rPr>
        <w:t xml:space="preserve">, 2 </w:t>
      </w:r>
      <w:proofErr w:type="spellStart"/>
      <w:r w:rsidRPr="001C219B">
        <w:rPr>
          <w:rFonts w:ascii="Times New Roman" w:eastAsia="Times New Roman" w:hAnsi="Times New Roman" w:cs="Times New Roman"/>
          <w:bCs/>
          <w:kern w:val="3"/>
          <w:sz w:val="24"/>
          <w:szCs w:val="24"/>
          <w:lang w:val="de-DE" w:eastAsia="ja-JP" w:bidi="fa-IR"/>
        </w:rPr>
        <w:t>раза</w:t>
      </w:r>
      <w:proofErr w:type="spellEnd"/>
      <w:r w:rsidRPr="001C219B">
        <w:rPr>
          <w:rFonts w:ascii="Times New Roman" w:eastAsia="Times New Roman" w:hAnsi="Times New Roman" w:cs="Times New Roman"/>
          <w:bCs/>
          <w:kern w:val="3"/>
          <w:sz w:val="24"/>
          <w:szCs w:val="24"/>
          <w:lang w:val="de-DE" w:eastAsia="ja-JP" w:bidi="fa-IR"/>
        </w:rPr>
        <w:t xml:space="preserve"> в </w:t>
      </w:r>
      <w:proofErr w:type="spellStart"/>
      <w:r w:rsidRPr="001C219B">
        <w:rPr>
          <w:rFonts w:ascii="Times New Roman" w:eastAsia="Times New Roman" w:hAnsi="Times New Roman" w:cs="Times New Roman"/>
          <w:bCs/>
          <w:kern w:val="3"/>
          <w:sz w:val="24"/>
          <w:szCs w:val="24"/>
          <w:lang w:val="de-DE" w:eastAsia="ja-JP" w:bidi="fa-IR"/>
        </w:rPr>
        <w:t>неделю</w:t>
      </w:r>
      <w:proofErr w:type="spellEnd"/>
      <w:r w:rsidRPr="001C219B">
        <w:rPr>
          <w:rFonts w:ascii="Times New Roman" w:eastAsia="Times New Roman" w:hAnsi="Times New Roman" w:cs="Times New Roman"/>
          <w:bCs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1C219B">
        <w:rPr>
          <w:rFonts w:ascii="Times New Roman" w:eastAsia="Times New Roman" w:hAnsi="Times New Roman" w:cs="Times New Roman"/>
          <w:bCs/>
          <w:kern w:val="3"/>
          <w:sz w:val="24"/>
          <w:szCs w:val="24"/>
          <w:lang w:val="de-DE" w:eastAsia="ja-JP" w:bidi="fa-IR"/>
        </w:rPr>
        <w:t>по</w:t>
      </w:r>
      <w:proofErr w:type="spellEnd"/>
      <w:r w:rsidRPr="001C219B">
        <w:rPr>
          <w:rFonts w:ascii="Times New Roman" w:eastAsia="Times New Roman" w:hAnsi="Times New Roman" w:cs="Times New Roman"/>
          <w:bCs/>
          <w:kern w:val="3"/>
          <w:sz w:val="24"/>
          <w:szCs w:val="24"/>
          <w:lang w:val="de-DE" w:eastAsia="ja-JP" w:bidi="fa-IR"/>
        </w:rPr>
        <w:t xml:space="preserve"> 2 </w:t>
      </w:r>
      <w:proofErr w:type="spellStart"/>
      <w:r w:rsidRPr="001C219B">
        <w:rPr>
          <w:rFonts w:ascii="Times New Roman" w:eastAsia="Times New Roman" w:hAnsi="Times New Roman" w:cs="Times New Roman"/>
          <w:bCs/>
          <w:kern w:val="3"/>
          <w:sz w:val="24"/>
          <w:szCs w:val="24"/>
          <w:lang w:val="de-DE" w:eastAsia="ja-JP" w:bidi="fa-IR"/>
        </w:rPr>
        <w:t>часа</w:t>
      </w:r>
      <w:proofErr w:type="spellEnd"/>
      <w:r w:rsidRPr="001C219B">
        <w:rPr>
          <w:rFonts w:ascii="Times New Roman" w:eastAsia="Times New Roman" w:hAnsi="Times New Roman" w:cs="Times New Roman"/>
          <w:bCs/>
          <w:kern w:val="3"/>
          <w:sz w:val="24"/>
          <w:szCs w:val="24"/>
          <w:lang w:val="de-DE" w:eastAsia="ja-JP" w:bidi="fa-IR"/>
        </w:rPr>
        <w:t>.</w:t>
      </w:r>
    </w:p>
    <w:p w:rsidR="001C219B" w:rsidRPr="001C219B" w:rsidRDefault="001C219B" w:rsidP="001C219B">
      <w:pPr>
        <w:keepNext/>
        <w:keepLines/>
        <w:widowControl w:val="0"/>
        <w:suppressAutoHyphens/>
        <w:autoSpaceDN w:val="0"/>
        <w:spacing w:after="0"/>
        <w:ind w:firstLine="360"/>
        <w:jc w:val="both"/>
        <w:textAlignment w:val="baseline"/>
        <w:outlineLvl w:val="2"/>
        <w:rPr>
          <w:rFonts w:ascii="Cambria" w:eastAsia="Times New Roman" w:hAnsi="Cambria" w:cs="Times New Roman"/>
          <w:b/>
          <w:bCs/>
          <w:color w:val="4F81BD"/>
          <w:kern w:val="3"/>
          <w:sz w:val="24"/>
          <w:szCs w:val="24"/>
          <w:lang w:eastAsia="ja-JP" w:bidi="fa-IR"/>
        </w:rPr>
      </w:pPr>
      <w:proofErr w:type="spellStart"/>
      <w:r w:rsidRPr="001C219B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val="de-DE" w:eastAsia="ja-JP" w:bidi="fa-IR"/>
        </w:rPr>
        <w:t>Цель</w:t>
      </w:r>
      <w:proofErr w:type="spellEnd"/>
      <w:r w:rsidRPr="001C219B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val="de-DE" w:eastAsia="ja-JP" w:bidi="fa-IR"/>
        </w:rPr>
        <w:t>:</w:t>
      </w:r>
      <w:r w:rsidRPr="001C219B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ja-JP" w:bidi="fa-IR"/>
        </w:rPr>
        <w:t xml:space="preserve"> развитие творческой самостоятельности обучающихся, через формирование умения использовать навыки декорирования древесины (выжигание, роспись по дереву) в практической деятельности.</w:t>
      </w:r>
    </w:p>
    <w:p w:rsidR="001C219B" w:rsidRPr="001C219B" w:rsidRDefault="001C219B" w:rsidP="001C219B">
      <w:pPr>
        <w:keepNext/>
        <w:keepLines/>
        <w:widowControl w:val="0"/>
        <w:suppressAutoHyphens/>
        <w:autoSpaceDN w:val="0"/>
        <w:spacing w:after="0"/>
        <w:ind w:firstLine="360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val="de-DE" w:eastAsia="ja-JP" w:bidi="fa-IR"/>
        </w:rPr>
      </w:pPr>
      <w:proofErr w:type="spellStart"/>
      <w:r w:rsidRPr="001C219B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val="de-DE" w:eastAsia="ja-JP" w:bidi="fa-IR"/>
        </w:rPr>
        <w:t>Задачи</w:t>
      </w:r>
      <w:proofErr w:type="spellEnd"/>
      <w:r w:rsidRPr="001C219B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val="de-DE" w:eastAsia="ja-JP" w:bidi="fa-IR"/>
        </w:rPr>
        <w:t>:</w:t>
      </w:r>
    </w:p>
    <w:p w:rsidR="001C219B" w:rsidRPr="001C219B" w:rsidRDefault="001C219B" w:rsidP="001C219B">
      <w:pPr>
        <w:keepNext/>
        <w:keepLines/>
        <w:widowControl w:val="0"/>
        <w:suppressAutoHyphens/>
        <w:autoSpaceDN w:val="0"/>
        <w:spacing w:after="0"/>
        <w:ind w:firstLine="360"/>
        <w:jc w:val="both"/>
        <w:textAlignment w:val="baseline"/>
        <w:outlineLvl w:val="3"/>
        <w:rPr>
          <w:rFonts w:ascii="Cambria" w:eastAsia="Times New Roman" w:hAnsi="Cambria" w:cs="Times New Roman"/>
          <w:b/>
          <w:bCs/>
          <w:i/>
          <w:iCs/>
          <w:color w:val="4F81BD"/>
          <w:kern w:val="3"/>
          <w:sz w:val="24"/>
          <w:szCs w:val="24"/>
          <w:lang w:val="de-DE" w:eastAsia="ja-JP" w:bidi="fa-IR"/>
        </w:rPr>
      </w:pPr>
      <w:proofErr w:type="spellStart"/>
      <w:r w:rsidRPr="001C219B">
        <w:rPr>
          <w:rFonts w:ascii="Times New Roman" w:eastAsia="Times New Roman" w:hAnsi="Times New Roman" w:cs="Times New Roman"/>
          <w:bCs/>
          <w:i/>
          <w:iCs/>
          <w:kern w:val="3"/>
          <w:sz w:val="24"/>
          <w:szCs w:val="24"/>
          <w:lang w:val="de-DE" w:eastAsia="ja-JP" w:bidi="fa-IR"/>
        </w:rPr>
        <w:t>Воспитательная</w:t>
      </w:r>
      <w:proofErr w:type="spellEnd"/>
      <w:r w:rsidRPr="001C219B">
        <w:rPr>
          <w:rFonts w:ascii="Times New Roman" w:eastAsia="Times New Roman" w:hAnsi="Times New Roman" w:cs="Times New Roman"/>
          <w:bCs/>
          <w:i/>
          <w:iCs/>
          <w:kern w:val="3"/>
          <w:sz w:val="24"/>
          <w:szCs w:val="24"/>
          <w:lang w:eastAsia="ja-JP" w:bidi="fa-IR"/>
        </w:rPr>
        <w:t>:</w:t>
      </w:r>
    </w:p>
    <w:p w:rsidR="001C219B" w:rsidRPr="001C219B" w:rsidRDefault="001C219B" w:rsidP="001C219B">
      <w:pPr>
        <w:suppressAutoHyphens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19B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формировать трудолюбие, внимание, доброжелательное отношение к окружающим, терпимость к чужому мнению, культуру поведения и общения в коллективе;</w:t>
      </w:r>
    </w:p>
    <w:p w:rsidR="001C219B" w:rsidRPr="001C219B" w:rsidRDefault="001C219B" w:rsidP="001C219B">
      <w:pPr>
        <w:suppressAutoHyphens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19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приобщать детей к истокам русской народной культуры, народному декоративно-прикладному творчеству;</w:t>
      </w:r>
    </w:p>
    <w:p w:rsidR="001C219B" w:rsidRPr="001C219B" w:rsidRDefault="001C219B" w:rsidP="001C219B">
      <w:pPr>
        <w:suppressAutoHyphens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19B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формировать художественный вкус;</w:t>
      </w:r>
    </w:p>
    <w:p w:rsidR="001C219B" w:rsidRPr="001C219B" w:rsidRDefault="001C219B" w:rsidP="001C219B">
      <w:pPr>
        <w:suppressAutoHyphens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19B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воспитывать бережное отношение к оборудованию и материалам, используемым в работе.</w:t>
      </w:r>
    </w:p>
    <w:p w:rsidR="001C219B" w:rsidRPr="001C219B" w:rsidRDefault="001C219B" w:rsidP="001C219B">
      <w:pPr>
        <w:keepNext/>
        <w:keepLines/>
        <w:widowControl w:val="0"/>
        <w:suppressAutoHyphens/>
        <w:autoSpaceDN w:val="0"/>
        <w:spacing w:after="0"/>
        <w:ind w:firstLine="360"/>
        <w:jc w:val="both"/>
        <w:textAlignment w:val="baseline"/>
        <w:outlineLvl w:val="3"/>
        <w:rPr>
          <w:rFonts w:ascii="Cambria" w:eastAsia="Times New Roman" w:hAnsi="Cambria" w:cs="Times New Roman"/>
          <w:b/>
          <w:bCs/>
          <w:i/>
          <w:iCs/>
          <w:color w:val="4F81BD"/>
          <w:kern w:val="3"/>
          <w:sz w:val="24"/>
          <w:szCs w:val="24"/>
          <w:lang w:val="de-DE" w:eastAsia="ja-JP" w:bidi="fa-IR"/>
        </w:rPr>
      </w:pPr>
      <w:proofErr w:type="spellStart"/>
      <w:r w:rsidRPr="001C219B">
        <w:rPr>
          <w:rFonts w:ascii="Times New Roman" w:eastAsia="Times New Roman" w:hAnsi="Times New Roman" w:cs="Times New Roman"/>
          <w:bCs/>
          <w:i/>
          <w:iCs/>
          <w:kern w:val="3"/>
          <w:sz w:val="24"/>
          <w:szCs w:val="24"/>
          <w:lang w:val="de-DE" w:eastAsia="ja-JP" w:bidi="fa-IR"/>
        </w:rPr>
        <w:t>Развивающие</w:t>
      </w:r>
      <w:proofErr w:type="spellEnd"/>
      <w:r w:rsidRPr="001C219B">
        <w:rPr>
          <w:rFonts w:ascii="Times New Roman" w:eastAsia="Times New Roman" w:hAnsi="Times New Roman" w:cs="Times New Roman"/>
          <w:b/>
          <w:bCs/>
          <w:i/>
          <w:iCs/>
          <w:kern w:val="3"/>
          <w:sz w:val="24"/>
          <w:szCs w:val="24"/>
          <w:lang w:val="de-DE" w:eastAsia="ja-JP" w:bidi="fa-IR"/>
        </w:rPr>
        <w:t>:</w:t>
      </w:r>
    </w:p>
    <w:p w:rsidR="001C219B" w:rsidRPr="001C219B" w:rsidRDefault="001C219B" w:rsidP="001C219B">
      <w:pPr>
        <w:suppressAutoHyphens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19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творческую активность обучающегося;</w:t>
      </w:r>
    </w:p>
    <w:p w:rsidR="001C219B" w:rsidRPr="001C219B" w:rsidRDefault="001C219B" w:rsidP="001C219B">
      <w:pPr>
        <w:suppressAutoHyphens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19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образное мышление, эстетический вкус и чувство прекрасного;</w:t>
      </w:r>
    </w:p>
    <w:p w:rsidR="001C219B" w:rsidRPr="001C219B" w:rsidRDefault="001C219B" w:rsidP="001C219B">
      <w:pPr>
        <w:suppressAutoHyphens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1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формировать умения понимать и ценить народные традиции, красоту и богатство родного края;</w:t>
      </w:r>
    </w:p>
    <w:p w:rsidR="001C219B" w:rsidRPr="001C219B" w:rsidRDefault="001C219B" w:rsidP="001C219B">
      <w:pPr>
        <w:suppressAutoHyphens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19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индивидуальные способности обучающихся;</w:t>
      </w:r>
    </w:p>
    <w:p w:rsidR="001C219B" w:rsidRPr="001C219B" w:rsidRDefault="001C219B" w:rsidP="001C219B">
      <w:pPr>
        <w:suppressAutoHyphens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расширять </w:t>
      </w:r>
      <w:proofErr w:type="gramStart"/>
      <w:r w:rsidRPr="001C219B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кругозор  обучающихся</w:t>
      </w:r>
      <w:proofErr w:type="gramEnd"/>
      <w:r w:rsidRPr="001C219B">
        <w:rPr>
          <w:rFonts w:ascii="Times New Roman" w:eastAsia="Times New Roman" w:hAnsi="Times New Roman" w:cs="Times New Roman"/>
          <w:sz w:val="24"/>
          <w:szCs w:val="24"/>
          <w:lang w:eastAsia="ru-RU"/>
        </w:rPr>
        <w:t>, творческое воображение, активность, интерес к предмету;</w:t>
      </w:r>
    </w:p>
    <w:p w:rsidR="001C219B" w:rsidRPr="001C219B" w:rsidRDefault="001C219B" w:rsidP="001C219B">
      <w:pPr>
        <w:suppressAutoHyphens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19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умения управлять своим поведением, жить в гармонии с собой и окружающим миром.</w:t>
      </w:r>
    </w:p>
    <w:p w:rsidR="001C219B" w:rsidRPr="001C219B" w:rsidRDefault="001C219B" w:rsidP="001C219B">
      <w:pPr>
        <w:keepNext/>
        <w:keepLines/>
        <w:widowControl w:val="0"/>
        <w:suppressAutoHyphens/>
        <w:autoSpaceDN w:val="0"/>
        <w:spacing w:after="0"/>
        <w:ind w:firstLine="360"/>
        <w:jc w:val="both"/>
        <w:textAlignment w:val="baseline"/>
        <w:outlineLvl w:val="3"/>
        <w:rPr>
          <w:rFonts w:ascii="Times New Roman" w:eastAsia="Times New Roman" w:hAnsi="Times New Roman" w:cs="Times New Roman"/>
          <w:bCs/>
          <w:i/>
          <w:iCs/>
          <w:kern w:val="3"/>
          <w:sz w:val="24"/>
          <w:szCs w:val="24"/>
          <w:lang w:val="de-DE" w:eastAsia="ja-JP" w:bidi="fa-IR"/>
        </w:rPr>
      </w:pPr>
      <w:proofErr w:type="spellStart"/>
      <w:r w:rsidRPr="001C219B">
        <w:rPr>
          <w:rFonts w:ascii="Times New Roman" w:eastAsia="Times New Roman" w:hAnsi="Times New Roman" w:cs="Times New Roman"/>
          <w:bCs/>
          <w:i/>
          <w:iCs/>
          <w:kern w:val="3"/>
          <w:sz w:val="24"/>
          <w:szCs w:val="24"/>
          <w:lang w:val="de-DE" w:eastAsia="ja-JP" w:bidi="fa-IR"/>
        </w:rPr>
        <w:t>Образовательные</w:t>
      </w:r>
      <w:proofErr w:type="spellEnd"/>
      <w:r w:rsidRPr="001C219B">
        <w:rPr>
          <w:rFonts w:ascii="Times New Roman" w:eastAsia="Times New Roman" w:hAnsi="Times New Roman" w:cs="Times New Roman"/>
          <w:bCs/>
          <w:i/>
          <w:iCs/>
          <w:kern w:val="3"/>
          <w:sz w:val="24"/>
          <w:szCs w:val="24"/>
          <w:lang w:val="de-DE" w:eastAsia="ja-JP" w:bidi="fa-IR"/>
        </w:rPr>
        <w:t xml:space="preserve"> (</w:t>
      </w:r>
      <w:proofErr w:type="spellStart"/>
      <w:r w:rsidRPr="001C219B">
        <w:rPr>
          <w:rFonts w:ascii="Times New Roman" w:eastAsia="Times New Roman" w:hAnsi="Times New Roman" w:cs="Times New Roman"/>
          <w:bCs/>
          <w:i/>
          <w:iCs/>
          <w:kern w:val="3"/>
          <w:sz w:val="24"/>
          <w:szCs w:val="24"/>
          <w:lang w:val="de-DE" w:eastAsia="ja-JP" w:bidi="fa-IR"/>
        </w:rPr>
        <w:t>предметные</w:t>
      </w:r>
      <w:proofErr w:type="spellEnd"/>
      <w:r w:rsidRPr="001C219B">
        <w:rPr>
          <w:rFonts w:ascii="Times New Roman" w:eastAsia="Times New Roman" w:hAnsi="Times New Roman" w:cs="Times New Roman"/>
          <w:bCs/>
          <w:i/>
          <w:iCs/>
          <w:kern w:val="3"/>
          <w:sz w:val="24"/>
          <w:szCs w:val="24"/>
          <w:lang w:val="de-DE" w:eastAsia="ja-JP" w:bidi="fa-IR"/>
        </w:rPr>
        <w:t>):</w:t>
      </w:r>
    </w:p>
    <w:p w:rsidR="001C219B" w:rsidRPr="001C219B" w:rsidRDefault="001C219B" w:rsidP="001C219B">
      <w:pPr>
        <w:suppressAutoHyphens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19B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знакомить с народными промыслами, использующими древесину, с их современным состоянием;</w:t>
      </w:r>
    </w:p>
    <w:p w:rsidR="001C219B" w:rsidRPr="001C219B" w:rsidRDefault="001C219B" w:rsidP="001C219B">
      <w:pPr>
        <w:suppressAutoHyphens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19B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учить разбираться в разных породах древесины, пригодной для художественной обработки;</w:t>
      </w:r>
    </w:p>
    <w:p w:rsidR="001C219B" w:rsidRPr="001C219B" w:rsidRDefault="001C219B" w:rsidP="001C219B">
      <w:pPr>
        <w:suppressAutoHyphens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19B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учить обучающихся приемам и технике выжигания, росписи по дереву;</w:t>
      </w:r>
    </w:p>
    <w:p w:rsidR="001C219B" w:rsidRPr="001C219B" w:rsidRDefault="001C219B" w:rsidP="001C219B">
      <w:pPr>
        <w:suppressAutoHyphens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19B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знакомить с видами декоративно-прикладного искусства;</w:t>
      </w:r>
    </w:p>
    <w:p w:rsidR="001C219B" w:rsidRPr="001C219B" w:rsidRDefault="001C219B" w:rsidP="001C219B">
      <w:pPr>
        <w:suppressAutoHyphens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19B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формировать мотивацию к самостоятельной творческой деятельности;</w:t>
      </w:r>
    </w:p>
    <w:p w:rsidR="001C219B" w:rsidRPr="001C219B" w:rsidRDefault="001C219B" w:rsidP="001C219B">
      <w:pPr>
        <w:suppressAutoHyphens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19B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учить работать с различными инструментами;</w:t>
      </w:r>
    </w:p>
    <w:p w:rsidR="001C219B" w:rsidRPr="001C219B" w:rsidRDefault="001C219B" w:rsidP="001C219B">
      <w:pPr>
        <w:suppressAutoHyphens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19B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учить соблюдать правила техники безопасности при работе с техническими средствами и инструментами.</w:t>
      </w:r>
    </w:p>
    <w:p w:rsidR="000D1FA8" w:rsidRDefault="000D1FA8"/>
    <w:sectPr w:rsidR="000D1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A99"/>
    <w:rsid w:val="000D1FA8"/>
    <w:rsid w:val="000F3A99"/>
    <w:rsid w:val="001C2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FCE95B-064B-464A-93E6-EA510E58E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3020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2</cp:revision>
  <dcterms:created xsi:type="dcterms:W3CDTF">2021-08-31T09:50:00Z</dcterms:created>
  <dcterms:modified xsi:type="dcterms:W3CDTF">2021-08-31T09:50:00Z</dcterms:modified>
</cp:coreProperties>
</file>