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A" w:rsidRDefault="00A612DA" w:rsidP="00A612DA">
      <w:pPr>
        <w:widowControl/>
        <w:shd w:val="clear" w:color="auto" w:fill="FFFFFF"/>
        <w:suppressAutoHyphen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A612DA" w:rsidRDefault="00A612DA" w:rsidP="00A612DA">
      <w:pPr>
        <w:widowControl/>
        <w:shd w:val="clear" w:color="auto" w:fill="FFFFFF"/>
        <w:suppressAutoHyphen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color w:val="000000"/>
        </w:rPr>
        <w:t xml:space="preserve">к дистанционной </w:t>
      </w:r>
      <w:r>
        <w:rPr>
          <w:color w:val="000000"/>
          <w:sz w:val="24"/>
          <w:szCs w:val="24"/>
        </w:rPr>
        <w:t>дополнительной общеобразовательной общеразвивающей программе «КРАШ»</w:t>
      </w:r>
    </w:p>
    <w:p w:rsidR="00A612DA" w:rsidRDefault="00A612DA" w:rsidP="00A612DA">
      <w:pPr>
        <w:pStyle w:val="a3"/>
        <w:spacing w:before="0" w:beforeAutospacing="0" w:after="0" w:line="276" w:lineRule="auto"/>
        <w:ind w:firstLine="720"/>
        <w:jc w:val="both"/>
      </w:pPr>
    </w:p>
    <w:p w:rsidR="00A612DA" w:rsidRDefault="00A612DA" w:rsidP="00A612DA">
      <w:pPr>
        <w:pStyle w:val="a3"/>
        <w:spacing w:before="0" w:beforeAutospacing="0" w:after="0" w:line="276" w:lineRule="auto"/>
        <w:ind w:firstLine="720"/>
        <w:jc w:val="both"/>
      </w:pPr>
      <w:r>
        <w:t>Дистанционная дополнительная общеобразовательная общеразвивающая программа</w:t>
      </w:r>
      <w:r>
        <w:rPr>
          <w:sz w:val="20"/>
          <w:szCs w:val="20"/>
        </w:rPr>
        <w:t xml:space="preserve"> </w:t>
      </w:r>
      <w:r>
        <w:rPr>
          <w:b/>
        </w:rPr>
        <w:t xml:space="preserve">социально – гуманитарной направленности </w:t>
      </w:r>
      <w:r>
        <w:t>«КРАШ» (Креативное развитие активного школьника) ориентирована на обучение подростков 10 – 17 лет в количестве 10 – 12 человек.</w:t>
      </w:r>
    </w:p>
    <w:p w:rsidR="00A612DA" w:rsidRDefault="00A612DA" w:rsidP="00A612DA">
      <w:pPr>
        <w:widowControl/>
        <w:shd w:val="clear" w:color="auto" w:fill="FFFFFF"/>
        <w:autoSpaceDE/>
        <w:adjustRightInd/>
        <w:spacing w:line="276" w:lineRule="auto"/>
        <w:ind w:firstLine="720"/>
        <w:jc w:val="both"/>
      </w:pPr>
      <w:r>
        <w:rPr>
          <w:sz w:val="24"/>
          <w:szCs w:val="24"/>
        </w:rPr>
        <w:t>Программа разработана для разновозрастного детского объединения. По уровню освоения - общеразвивающая,  базового уровня</w:t>
      </w:r>
      <w:r>
        <w:t xml:space="preserve">. </w:t>
      </w:r>
    </w:p>
    <w:p w:rsidR="00A612DA" w:rsidRDefault="00A612DA" w:rsidP="00A612DA">
      <w:pPr>
        <w:widowControl/>
        <w:shd w:val="clear" w:color="auto" w:fill="FFFFFF"/>
        <w:autoSpaceDE/>
        <w:adjustRightInd/>
        <w:spacing w:line="276" w:lineRule="auto"/>
        <w:ind w:firstLine="720"/>
        <w:jc w:val="both"/>
        <w:rPr>
          <w:iCs/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t>Дистанционная дополнительная общеобразовательная программа «КРАШ» предусматривает</w:t>
      </w:r>
      <w:r>
        <w:rPr>
          <w:iCs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</w:rPr>
        <w:t>целенаправленную работу с одаренными учащимися, проживающими на территории Слободо – Туринского района и направлена на эффективное</w:t>
      </w:r>
      <w:r>
        <w:rPr>
          <w:iCs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</w:rPr>
        <w:t>выявление и развитие индивидуального потенциала, и оказание помощи детям, проявившим</w:t>
      </w:r>
      <w:r>
        <w:rPr>
          <w:iCs/>
          <w:sz w:val="24"/>
          <w:szCs w:val="24"/>
          <w:lang w:eastAsia="x-none"/>
        </w:rPr>
        <w:t xml:space="preserve"> особые </w:t>
      </w:r>
      <w:r>
        <w:rPr>
          <w:color w:val="000000"/>
          <w:sz w:val="24"/>
          <w:szCs w:val="24"/>
        </w:rPr>
        <w:t>лидерские  и творческие способности.</w:t>
      </w:r>
    </w:p>
    <w:p w:rsidR="00A612DA" w:rsidRDefault="00A612DA" w:rsidP="00A612DA">
      <w:pPr>
        <w:widowControl/>
        <w:shd w:val="clear" w:color="auto" w:fill="FFFFFF"/>
        <w:autoSpaceDE/>
        <w:adjustRightInd/>
        <w:spacing w:line="276" w:lineRule="auto"/>
        <w:ind w:firstLine="720"/>
        <w:jc w:val="both"/>
        <w:rPr>
          <w:iCs/>
          <w:sz w:val="24"/>
          <w:szCs w:val="24"/>
          <w:lang w:eastAsia="x-none"/>
        </w:rPr>
      </w:pPr>
      <w:r>
        <w:rPr>
          <w:color w:val="000000"/>
          <w:sz w:val="24"/>
          <w:szCs w:val="24"/>
        </w:rPr>
        <w:t>Программа экспериментальная. Она проходит апробацию с целью решения</w:t>
      </w:r>
      <w:r>
        <w:rPr>
          <w:iCs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</w:rPr>
        <w:t>конкретных задач. В случае выявления новизны предложений авторов –может претендовать</w:t>
      </w:r>
      <w:r>
        <w:rPr>
          <w:iCs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</w:rPr>
        <w:t>на статус авторской. При необходимости в программу могут вноситься корректировки в</w:t>
      </w:r>
      <w:r>
        <w:rPr>
          <w:iCs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</w:rPr>
        <w:t>плане содержания, организационно-педагогических основ и методов обучения. Могут</w:t>
      </w:r>
      <w:r>
        <w:rPr>
          <w:iCs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</w:rPr>
        <w:t>вводиться образовательные модули, апробироваться новые педагогические технологии.</w:t>
      </w:r>
    </w:p>
    <w:p w:rsidR="00A612DA" w:rsidRDefault="00A612DA" w:rsidP="00A612DA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программы</w:t>
      </w:r>
      <w:r>
        <w:rPr>
          <w:sz w:val="24"/>
          <w:szCs w:val="24"/>
        </w:rPr>
        <w:t xml:space="preserve">: формирование личности на основе присущей российскому обществу системы ценностей средствами включения в деятельность </w:t>
      </w:r>
      <w:r>
        <w:rPr>
          <w:color w:val="000000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школьников».</w:t>
      </w:r>
    </w:p>
    <w:p w:rsidR="00A612DA" w:rsidRDefault="00A612DA" w:rsidP="00A612D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«КРАШ» способствует приобретению организационных, лидерских и игротехнических навыков,  позволяет  обучающимся  почувствовать  свою  значимость  и  востребованность  в школе, среди друзей, в будущем – в студенческой и  профессиональной  среде.  Для  части  обучающихся  обучение  по  данной программе – это реальная возможность осуществления профессиональных проб. </w:t>
      </w:r>
    </w:p>
    <w:p w:rsidR="00A612DA" w:rsidRDefault="00A612DA" w:rsidP="00A612DA">
      <w:pPr>
        <w:widowControl/>
        <w:shd w:val="clear" w:color="auto" w:fill="FFFFFF"/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>
        <w:rPr>
          <w:rFonts w:ascii="YS Text" w:hAnsi="YS Text"/>
          <w:color w:val="000000"/>
          <w:sz w:val="23"/>
          <w:szCs w:val="23"/>
        </w:rPr>
        <w:t>рограмма определяется запросом со стороны детей и их родителей из</w:t>
      </w:r>
      <w:r>
        <w:rPr>
          <w:color w:val="000000"/>
          <w:sz w:val="24"/>
          <w:szCs w:val="24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отдалённых территорий Слободо – Туринского района на общеразвивающую деятельность.</w:t>
      </w:r>
    </w:p>
    <w:p w:rsidR="00A612DA" w:rsidRDefault="00A612DA" w:rsidP="00A612D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. Программа базового уровня.</w:t>
      </w:r>
    </w:p>
    <w:p w:rsidR="00A612DA" w:rsidRDefault="00A612DA" w:rsidP="00A612DA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 рассчитана на 1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 обучения, 144 часа (2 раза в неделю по 2 часа). Режим занятий устанавливается в соответствии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требованиями с СанПиН 2.4.2.2821-10.</w:t>
      </w:r>
      <w:r>
        <w:rPr>
          <w:sz w:val="24"/>
          <w:szCs w:val="24"/>
        </w:rPr>
        <w:t xml:space="preserve"> Занятия проводятся синхронно/ассинхронно: обучающиеся занимаются по 40 минут с 10 минутным перерывом. Время работы непосредственно за монитором не более 25 минут. После 10—15 минут работа за компьютером прерывается на профилактические упражнения для зрения (1 мин) и осанки (1-2 мин). </w:t>
      </w:r>
    </w:p>
    <w:p w:rsidR="00A612DA" w:rsidRDefault="00A612DA" w:rsidP="00A612D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Дистанционная форма дает возможность построить траекторию обучения отдельного ребёнка, самому ученику организовать свою деятельность, подобрать комфортный режим обучения и способ выполнения работ. И что особенно важно у детей появилась возможность участвовать в различных мероприятиях, конкурсах и т.д. А индивидуальный подход обучения позволяет обучающемуся быстро включиться в образовательный процесс и начать понравившееся дело, выбрав самому темп и время обучения. </w:t>
      </w:r>
    </w:p>
    <w:p w:rsidR="00A612DA" w:rsidRDefault="00A612DA" w:rsidP="00A612DA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Дистанционная форма обучения может вестись в режиме реального времени или обратной связи (ссылки на задания, упражнения, тесты, получение от обучающегося видеофайла или текстового документа с выполненным заданием посредством электронной почты, через приложение WhatsApp, Гугл форму и т.п.). Практические задания подобраны таким образом, что отвечают запросам и возможностям детей.</w:t>
      </w:r>
    </w:p>
    <w:p w:rsidR="00A612DA" w:rsidRDefault="00A612DA" w:rsidP="00A612DA">
      <w:pPr>
        <w:spacing w:line="276" w:lineRule="auto"/>
        <w:ind w:firstLine="708"/>
        <w:jc w:val="both"/>
        <w:rPr>
          <w:sz w:val="24"/>
          <w:szCs w:val="24"/>
        </w:rPr>
      </w:pPr>
    </w:p>
    <w:p w:rsidR="00A612DA" w:rsidRDefault="00A612DA" w:rsidP="00A612DA">
      <w:pPr>
        <w:shd w:val="clear" w:color="auto" w:fill="FFFFFF"/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5B5A4C" w:rsidRDefault="005B5A4C">
      <w:bookmarkStart w:id="0" w:name="_GoBack"/>
      <w:bookmarkEnd w:id="0"/>
    </w:p>
    <w:sectPr w:rsidR="005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8"/>
    <w:rsid w:val="001F30C8"/>
    <w:rsid w:val="005B5A4C"/>
    <w:rsid w:val="00A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0526-8E92-49A3-80DE-79178C16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12D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2021-08-31T10:25:00Z</dcterms:created>
  <dcterms:modified xsi:type="dcterms:W3CDTF">2021-08-31T10:25:00Z</dcterms:modified>
</cp:coreProperties>
</file>