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77" w:rsidRPr="000860A0" w:rsidRDefault="00A20777" w:rsidP="00A20777">
      <w:pPr>
        <w:spacing w:line="276" w:lineRule="auto"/>
        <w:jc w:val="center"/>
        <w:rPr>
          <w:b/>
        </w:rPr>
      </w:pPr>
      <w:r w:rsidRPr="000860A0">
        <w:rPr>
          <w:b/>
        </w:rPr>
        <w:t xml:space="preserve">Аннотация </w:t>
      </w:r>
    </w:p>
    <w:p w:rsidR="00A20777" w:rsidRPr="000860A0" w:rsidRDefault="00A20777" w:rsidP="00A20777">
      <w:pPr>
        <w:spacing w:line="276" w:lineRule="auto"/>
        <w:jc w:val="center"/>
      </w:pPr>
      <w:r w:rsidRPr="000860A0">
        <w:t>к дополнительной об</w:t>
      </w:r>
      <w:r>
        <w:t>щеоб</w:t>
      </w:r>
      <w:r w:rsidRPr="000860A0">
        <w:t>разовательной общеразвивающей программе</w:t>
      </w:r>
    </w:p>
    <w:p w:rsidR="00A20777" w:rsidRPr="000860A0" w:rsidRDefault="00A20777" w:rsidP="00A20777">
      <w:pPr>
        <w:spacing w:line="276" w:lineRule="auto"/>
        <w:jc w:val="center"/>
      </w:pPr>
      <w:r>
        <w:t xml:space="preserve"> «Яблогер. И</w:t>
      </w:r>
      <w:r w:rsidRPr="000860A0">
        <w:t>нтернет журналистика»</w:t>
      </w:r>
    </w:p>
    <w:p w:rsidR="00A20777" w:rsidRPr="000860A0" w:rsidRDefault="00A20777" w:rsidP="00A20777">
      <w:pPr>
        <w:spacing w:line="276" w:lineRule="auto"/>
        <w:jc w:val="center"/>
      </w:pPr>
    </w:p>
    <w:p w:rsidR="00A20777" w:rsidRPr="000860A0" w:rsidRDefault="00A20777" w:rsidP="00A20777">
      <w:pPr>
        <w:spacing w:line="276" w:lineRule="auto"/>
        <w:jc w:val="both"/>
      </w:pPr>
      <w:r>
        <w:tab/>
      </w:r>
      <w:r w:rsidRPr="000860A0">
        <w:t>Дополнительная общеобразовательная общ</w:t>
      </w:r>
      <w:r>
        <w:t>еразвивающая программа «Яблогер. И</w:t>
      </w:r>
      <w:r w:rsidRPr="000860A0">
        <w:t>нтернет журналистика» рассчитана на обучение детей и подростков в возрасте от 10 до 18 лет. По форме обучения – очная</w:t>
      </w:r>
    </w:p>
    <w:p w:rsidR="00A20777" w:rsidRDefault="00A20777" w:rsidP="00A20777">
      <w:pPr>
        <w:spacing w:line="276" w:lineRule="auto"/>
        <w:ind w:firstLine="360"/>
        <w:jc w:val="both"/>
      </w:pPr>
      <w:r w:rsidRPr="000860A0">
        <w:t>Цель программы</w:t>
      </w:r>
      <w:r>
        <w:t xml:space="preserve"> </w:t>
      </w:r>
      <w:r w:rsidRPr="000860A0">
        <w:t xml:space="preserve">- </w:t>
      </w:r>
      <w:r>
        <w:t xml:space="preserve">Развитие интеллектуальных и творческих способностей учащихся в области информационных технологий и интернет - журналистики, социализация учащихся посредством включения в </w:t>
      </w:r>
      <w:proofErr w:type="spellStart"/>
      <w:r>
        <w:t>блогерскую</w:t>
      </w:r>
      <w:proofErr w:type="spellEnd"/>
      <w:r>
        <w:t xml:space="preserve"> деятельность.</w:t>
      </w:r>
    </w:p>
    <w:p w:rsidR="00A20777" w:rsidRDefault="00A20777" w:rsidP="00A20777">
      <w:pPr>
        <w:spacing w:line="276" w:lineRule="auto"/>
        <w:ind w:firstLine="360"/>
        <w:jc w:val="both"/>
      </w:pPr>
      <w:r>
        <w:t>Задачи:</w:t>
      </w:r>
    </w:p>
    <w:p w:rsidR="00A20777" w:rsidRPr="000860A0" w:rsidRDefault="00A20777" w:rsidP="00A20777">
      <w:pPr>
        <w:spacing w:line="276" w:lineRule="auto"/>
        <w:ind w:firstLine="709"/>
        <w:jc w:val="both"/>
      </w:pPr>
      <w:r w:rsidRPr="000860A0">
        <w:t>Обучающие: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сформировать основные представления и умения в сфере информационных коммуникаций, навыки работы с разнообразными видами и источниками информации;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формировать базовые знания об интернет – журналистике, как одном из видов передачи информации;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формировать навыки работы со специальными программами (приложениями) по редактированию видео, фото, аудио информации;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сформировать компетенции в области создания информационных продуктов и наполнен</w:t>
      </w:r>
      <w:r>
        <w:t>ия их тематическим содержанием;</w:t>
      </w:r>
    </w:p>
    <w:p w:rsidR="00A20777" w:rsidRPr="000860A0" w:rsidRDefault="00A20777" w:rsidP="00A20777">
      <w:pPr>
        <w:spacing w:line="276" w:lineRule="auto"/>
        <w:ind w:firstLine="709"/>
        <w:jc w:val="both"/>
      </w:pPr>
      <w:r w:rsidRPr="000860A0">
        <w:t>Развивающие: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развивать творческие способности учащихся в процессе проектно-исследовательской деятельности, познавательный интерес способности на основе включенности в активную познавательную деятельность;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способствовать формированию личностного и профессионального самоопределения учащихся;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развивать опыт переноса и применения универсальных учебных действий в жизненных ситуациях;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способствовать формированию у учащихся устойчивую мотивацию к здоровому образу жизни, к самостоятельному физическому и нравственному самосовершенствова</w:t>
      </w:r>
      <w:r>
        <w:t>нию.</w:t>
      </w:r>
    </w:p>
    <w:p w:rsidR="00A20777" w:rsidRPr="000860A0" w:rsidRDefault="00A20777" w:rsidP="00A20777">
      <w:pPr>
        <w:spacing w:line="276" w:lineRule="auto"/>
        <w:ind w:firstLine="709"/>
        <w:jc w:val="both"/>
      </w:pPr>
      <w:r w:rsidRPr="000860A0">
        <w:t>Воспитательные: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сформировать культуру коллективной проектной деятельности при реализации общих информационных проектов;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воспитывать общую культуру, основы эстетического мировоззрения; профессиональная ориентация, усвоение знаний, выработка умений и навыков, получение опыта творческой деятельности по избранному направлению;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 xml:space="preserve">- сформировать потребность участия в общественно деятельности; </w:t>
      </w:r>
    </w:p>
    <w:p w:rsidR="00A20777" w:rsidRPr="000860A0" w:rsidRDefault="00A20777" w:rsidP="00A20777">
      <w:pPr>
        <w:spacing w:line="276" w:lineRule="auto"/>
        <w:jc w:val="both"/>
      </w:pPr>
      <w:r w:rsidRPr="000860A0">
        <w:t>- воспитывать трудолюбие, способность к преодолению трудностей, целеустремлённость и настойчивость в достижении результата.</w:t>
      </w:r>
    </w:p>
    <w:p w:rsidR="00A20777" w:rsidRPr="000860A0" w:rsidRDefault="00A20777" w:rsidP="00A20777">
      <w:pPr>
        <w:spacing w:line="276" w:lineRule="auto"/>
        <w:ind w:firstLine="709"/>
        <w:jc w:val="both"/>
      </w:pPr>
      <w:r w:rsidRPr="000860A0">
        <w:t xml:space="preserve">Дополнительная общеобразовательная общеразвивающая программа «Яблогер-интернет журналистика» социально-гуманитарной направленности предназначена для обучения детей, интересующихся современными творческими специальностями и направлена на формирование творческой индивидуальности обучающихся, способствует приобретению навыков работы с персональным компьютером, телефоном не только, как средством развлечения, но и инструментом получения, обработки, распространения </w:t>
      </w:r>
      <w:r w:rsidRPr="000860A0">
        <w:lastRenderedPageBreak/>
        <w:t>информации. В процессе освоения программы, обучающиеся овладевают основами психологии общения и межличностного взаимодействия.</w:t>
      </w:r>
    </w:p>
    <w:p w:rsidR="00A20777" w:rsidRDefault="00A20777" w:rsidP="00A20777">
      <w:pPr>
        <w:spacing w:line="276" w:lineRule="auto"/>
        <w:ind w:firstLine="709"/>
        <w:jc w:val="both"/>
      </w:pPr>
      <w:r w:rsidRPr="000860A0">
        <w:t xml:space="preserve"> </w:t>
      </w:r>
      <w:r>
        <w:t xml:space="preserve">Формирование групп с количеством обучающихся от 10 – 15 человек. Группы разновозрастные. </w:t>
      </w:r>
      <w:proofErr w:type="gramStart"/>
      <w:r>
        <w:t>К  освоению</w:t>
      </w:r>
      <w:proofErr w:type="gramEnd"/>
      <w:r>
        <w:t xml:space="preserve">  программы допускаются все дети без исключения. </w:t>
      </w:r>
      <w:proofErr w:type="gramStart"/>
      <w:r>
        <w:t>Зачисление  в</w:t>
      </w:r>
      <w:proofErr w:type="gramEnd"/>
      <w:r>
        <w:t xml:space="preserve">  группы  производится  с  обязательным  условием  – написание  заявления  родителями  (законными  представителями  учащихся), подписание согласия на обработку персональных данных.  </w:t>
      </w:r>
      <w:proofErr w:type="gramStart"/>
      <w:r>
        <w:t>Допуск  к</w:t>
      </w:r>
      <w:proofErr w:type="gramEnd"/>
      <w:r>
        <w:t xml:space="preserve">  занятиям  производится   после  обязательного   инструктажа по охране труда и технике безопасности по соответствующим инструкциям.</w:t>
      </w:r>
    </w:p>
    <w:p w:rsidR="00A20777" w:rsidRDefault="00A20777" w:rsidP="00A20777">
      <w:pPr>
        <w:spacing w:line="276" w:lineRule="auto"/>
        <w:ind w:firstLine="709"/>
        <w:jc w:val="both"/>
      </w:pPr>
      <w:r w:rsidRPr="005F7AAE">
        <w:rPr>
          <w:b/>
        </w:rPr>
        <w:t>Режим занятий. Объем и срок освоения программы.</w:t>
      </w:r>
      <w:r>
        <w:t xml:space="preserve"> Программа рассчитана на 2 года обучения, </w:t>
      </w:r>
      <w:proofErr w:type="gramStart"/>
      <w:r>
        <w:t>360  часов</w:t>
      </w:r>
      <w:proofErr w:type="gramEnd"/>
      <w:r>
        <w:t>: 1 год обучения – 144 часа (2 раз в неделю по 2 часа); 2 год обучения – 216 часов (3 раза в неделю по 2 часа). Продолжительность учебного часа составляет 40 минут. Режим занятий устанавливается в соответствии требованиями с СанПиН 2.4.2.2821-10.</w:t>
      </w:r>
    </w:p>
    <w:p w:rsidR="00A20777" w:rsidRDefault="00A20777" w:rsidP="00A20777">
      <w:pPr>
        <w:spacing w:line="276" w:lineRule="auto"/>
        <w:ind w:firstLine="709"/>
        <w:jc w:val="both"/>
      </w:pPr>
      <w:r>
        <w:t>В случае возникновения ситуации, связанной с изменением режима работы учреждения, данная программа может реализовываться с использованием дистанционных образовательных технологий.</w:t>
      </w:r>
    </w:p>
    <w:p w:rsidR="00A20777" w:rsidRDefault="00A20777" w:rsidP="00A20777">
      <w:pPr>
        <w:spacing w:line="276" w:lineRule="auto"/>
        <w:ind w:firstLine="709"/>
        <w:jc w:val="both"/>
      </w:pPr>
      <w:r w:rsidRPr="005F7AAE">
        <w:rPr>
          <w:b/>
        </w:rPr>
        <w:t>Перечень форм обучения:</w:t>
      </w:r>
      <w:r>
        <w:t xml:space="preserve"> </w:t>
      </w:r>
      <w:r w:rsidRPr="005F7AAE">
        <w:t>фронтальная, групповая, индивидуальная.</w:t>
      </w:r>
    </w:p>
    <w:p w:rsidR="00A20777" w:rsidRPr="005F7AAE" w:rsidRDefault="00A20777" w:rsidP="00A20777">
      <w:pPr>
        <w:spacing w:line="276" w:lineRule="auto"/>
        <w:ind w:firstLine="709"/>
        <w:jc w:val="both"/>
      </w:pPr>
      <w:r w:rsidRPr="005F7AAE">
        <w:rPr>
          <w:b/>
        </w:rPr>
        <w:t>Перечень видов занятий:</w:t>
      </w:r>
      <w:r>
        <w:t xml:space="preserve"> беседа,</w:t>
      </w:r>
      <w:r>
        <w:rPr>
          <w:b/>
        </w:rPr>
        <w:t xml:space="preserve"> </w:t>
      </w:r>
      <w:r>
        <w:t xml:space="preserve">практическое занятие, творческая </w:t>
      </w:r>
      <w:proofErr w:type="gramStart"/>
      <w:r>
        <w:t xml:space="preserve">лаборатория, </w:t>
      </w:r>
      <w:r w:rsidRPr="005F7AAE">
        <w:t xml:space="preserve"> </w:t>
      </w:r>
      <w:r>
        <w:t>защита</w:t>
      </w:r>
      <w:proofErr w:type="gramEnd"/>
      <w:r>
        <w:t xml:space="preserve"> творческих проектов, к</w:t>
      </w:r>
      <w:r w:rsidRPr="005F7AAE">
        <w:t>онкурс</w:t>
      </w:r>
      <w:r>
        <w:t>ы</w:t>
      </w:r>
      <w:r w:rsidRPr="005F7AAE">
        <w:t>.</w:t>
      </w:r>
    </w:p>
    <w:p w:rsidR="00A20777" w:rsidRPr="005F7AAE" w:rsidRDefault="00A20777" w:rsidP="00A20777">
      <w:pPr>
        <w:spacing w:line="276" w:lineRule="auto"/>
        <w:ind w:firstLine="709"/>
        <w:jc w:val="both"/>
      </w:pPr>
      <w:r w:rsidRPr="005F7AAE">
        <w:rPr>
          <w:b/>
        </w:rPr>
        <w:t xml:space="preserve">Перечень форм подведения итогов: </w:t>
      </w:r>
      <w:r w:rsidRPr="005F7AAE">
        <w:t xml:space="preserve">творческие задания, опросы, тесты, упражнения, анализ и самоанализ мероприятия, творческие фестивали </w:t>
      </w:r>
      <w:r>
        <w:t xml:space="preserve">и выставки, защита проекта, мастер-класс, лекция, круглый стол, </w:t>
      </w:r>
      <w:proofErr w:type="gramStart"/>
      <w:r>
        <w:t>просмотр,  обсуждение</w:t>
      </w:r>
      <w:proofErr w:type="gramEnd"/>
      <w:r>
        <w:t xml:space="preserve">, деловая игра, журналистский </w:t>
      </w:r>
      <w:proofErr w:type="spellStart"/>
      <w:r>
        <w:t>квест</w:t>
      </w:r>
      <w:proofErr w:type="spellEnd"/>
      <w:r>
        <w:t>, выход на съемки, практическое занятие, актерский тренинг, речевой тренинг, пресс-конференция и др.</w:t>
      </w:r>
    </w:p>
    <w:p w:rsidR="00020022" w:rsidRDefault="00020022">
      <w:bookmarkStart w:id="0" w:name="_GoBack"/>
      <w:bookmarkEnd w:id="0"/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77"/>
    <w:rsid w:val="00020022"/>
    <w:rsid w:val="00A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C719-95C7-4768-B510-9323F6AF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7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2021-09-03T04:35:00Z</dcterms:created>
  <dcterms:modified xsi:type="dcterms:W3CDTF">2021-09-03T04:36:00Z</dcterms:modified>
</cp:coreProperties>
</file>