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5" w:rsidRPr="00F53955" w:rsidRDefault="00F53955" w:rsidP="00F53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53955">
        <w:rPr>
          <w:rFonts w:ascii="Times New Roman" w:eastAsia="Calibri" w:hAnsi="Times New Roman" w:cs="Times New Roman"/>
          <w:b/>
          <w:sz w:val="28"/>
          <w:szCs w:val="28"/>
        </w:rPr>
        <w:t>Права аттестующихся педагогических работников</w:t>
      </w:r>
    </w:p>
    <w:p w:rsidR="00F53955" w:rsidRPr="00F53955" w:rsidRDefault="00F53955" w:rsidP="00F5395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3955">
        <w:rPr>
          <w:rFonts w:ascii="Times New Roman" w:eastAsia="Calibri" w:hAnsi="Times New Roman" w:cs="Times New Roman"/>
          <w:i/>
          <w:sz w:val="28"/>
          <w:szCs w:val="28"/>
        </w:rPr>
        <w:t>(в соответствии с 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РФ от 7 апреля 2014 года № 276)</w:t>
      </w:r>
    </w:p>
    <w:p w:rsidR="00F53955" w:rsidRPr="00F53955" w:rsidRDefault="00F53955" w:rsidP="00F539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9. Работодатель знакомит педагогических работников с распорядительным актом, содержащим список работников организации, подлежащих аттестации, графиком проведения аттестации под роспись не менее чем за 30 календарных дней до дня проведения их аттестации по графику.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п.12. При аттестации на соответствие занимаемой должности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образовательной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п. 22. Аттестацию в целях подтверждения соответствия занимаемой должности не проходят следующие педагогические работники: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педагогические работники, имеющие квалификационные категории;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 проработавшие в занимаемой должности менее двух лет в организации, в которой проводится аттестация;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беременные женщины;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женщины, находящиеся в отпуске по беременности и родам;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 лица, находящиеся в отпуске по уходу за ребенком до достижения им возраста трех лет;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е) отсутствовавшие на рабочем месте более четырех месяцев подряд в связи с заболеванием.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27. Аттестация педагогических работников в целях установления квалификационной категории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телекоммуникационных сетей общего пользования, в том числе сети «Интернет».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п. 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п. 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осуществляется письменное уведомление педагогических работников о сроке и месте проведения их аттестации.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п. 33.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п. 35.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п. 44.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 Федерации издают распорядительные акты об установлении педагогическим работникам первой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высшей квалификационной категории со дня вынесения решения  аттестационной комиссией, которые размещаются на официальных сайтах указанных органов в сети «Интернет».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F53955" w:rsidRPr="00F53955" w:rsidRDefault="00F53955" w:rsidP="00F5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395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 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</w:rPr>
      </w:pPr>
      <w:r w:rsidRPr="00F53955">
        <w:rPr>
          <w:rFonts w:ascii="Times New Roman" w:eastAsia="TimesNewRomanPS-BoldMT" w:hAnsi="Times New Roman" w:cs="Times New Roman"/>
          <w:bCs/>
          <w:i/>
          <w:sz w:val="28"/>
          <w:szCs w:val="28"/>
        </w:rPr>
        <w:t>(в соответствии с Соглашением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г.г.)</w:t>
      </w:r>
    </w:p>
    <w:p w:rsidR="00F53955" w:rsidRPr="00F53955" w:rsidRDefault="00F53955" w:rsidP="00F53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3.5.1. 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до достижения ими пенсионного возраста.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3.5.2. 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в течение одного года в следующих случаях: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длительной нетрудоспособности (более четырёх месяцев);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нахождения в отпуске по беременности и родам, отпуске по уходу за ребенком при выходе на работу;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возобновления педагогической деятельности, прерванной в связи с уходом на пенсию по любым основаниям;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lastRenderedPageBreak/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если работник был призван в ряды Вооружённых сил России;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нарушения прав аттестующегося педагогического работника;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увольнения в связи с сокращением численности или штата работников организации;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исполнения на освобожденной основе полномочий в составе выборного профсоюзного органа;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3.5.3. При аттестации работников, подтверждающих ранее присвоенную квалификационную категорию по должности в третий и более раз, принимавших в межаттестационный период активное участие в районных и областных мероприятиях, стабильно добивавшихся высокой результативности в работе, эффективно организующих образовательный процесс педагогический совет образовательной организации может принять решение о ходатайстве перед аттестационной комиссией о признании результатов практической деятельности в межаттестационный период за результаты аттестации текущего аттестационного года на основании решения.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3.5.4.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окладу, ставке заработной платы,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по каждой педагогической должности согласно Приложению № 4.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а также все иные выплаты и повышения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 согласно Приложению № 4._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lastRenderedPageBreak/>
        <w:t>3.5.5. Выпускники среднего и высшего профессионального образования, впервые поступившие на постоянную работу в образовательные организации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3.5.6. Выпускникам организаций профессионального и высшего образования,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образования, к окладу, ставке заработной платы устанавливается повышающий коэффициент 0,2, который образует новый размер оклада, а также все иные выплаты и повышения заработной платы, предусмотренные действующей в образовательной организации системой оплаты труда за первую квалификационную категорию, сроком на два года.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F53955" w:rsidRPr="00F53955" w:rsidRDefault="00F53955" w:rsidP="00F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F53955">
        <w:rPr>
          <w:rFonts w:ascii="Times New Roman" w:eastAsia="TimesNewRomanPSMT" w:hAnsi="Times New Roman" w:cs="Times New Roman"/>
          <w:sz w:val="28"/>
          <w:szCs w:val="28"/>
          <w:lang w:eastAsia="zh-CN"/>
        </w:rPr>
        <w:t>3.5.7. Педагогическим работникам, в отношении которых аттестационной комиссией образовательной организации принято решение о соответствии занимаемой должности, устанавливается выплата по повышающему коэффициенту к окладу, ставке заработной платы – 0,1.</w:t>
      </w:r>
    </w:p>
    <w:p w:rsidR="00156E21" w:rsidRDefault="00156E21"/>
    <w:sectPr w:rsidR="0015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E"/>
    <w:rsid w:val="00156E21"/>
    <w:rsid w:val="00421CCB"/>
    <w:rsid w:val="00D073CE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Пользователь</cp:lastModifiedBy>
  <cp:revision>2</cp:revision>
  <dcterms:created xsi:type="dcterms:W3CDTF">2021-11-23T07:36:00Z</dcterms:created>
  <dcterms:modified xsi:type="dcterms:W3CDTF">2021-11-23T07:36:00Z</dcterms:modified>
</cp:coreProperties>
</file>