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AF" w:rsidRDefault="008C0D86" w:rsidP="002522D0">
      <w:pPr>
        <w:spacing w:line="248" w:lineRule="auto"/>
        <w:ind w:right="-22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</w:t>
      </w:r>
      <w:r w:rsidRPr="008C0D86">
        <w:rPr>
          <w:rFonts w:eastAsia="Times New Roman"/>
          <w:sz w:val="27"/>
          <w:szCs w:val="27"/>
        </w:rPr>
        <w:t>осударственн</w:t>
      </w:r>
      <w:r>
        <w:rPr>
          <w:rFonts w:eastAsia="Times New Roman"/>
          <w:sz w:val="27"/>
          <w:szCs w:val="27"/>
        </w:rPr>
        <w:t>ое</w:t>
      </w:r>
      <w:r w:rsidRPr="008C0D86">
        <w:rPr>
          <w:rFonts w:eastAsia="Times New Roman"/>
          <w:sz w:val="27"/>
          <w:szCs w:val="27"/>
        </w:rPr>
        <w:t xml:space="preserve"> автономн</w:t>
      </w:r>
      <w:r>
        <w:rPr>
          <w:rFonts w:eastAsia="Times New Roman"/>
          <w:sz w:val="27"/>
          <w:szCs w:val="27"/>
        </w:rPr>
        <w:t>ое</w:t>
      </w:r>
      <w:r w:rsidRPr="008C0D86">
        <w:rPr>
          <w:rFonts w:eastAsia="Times New Roman"/>
          <w:sz w:val="27"/>
          <w:szCs w:val="27"/>
        </w:rPr>
        <w:t xml:space="preserve"> нетипово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образовательно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учреждени</w:t>
      </w:r>
      <w:r>
        <w:rPr>
          <w:rFonts w:eastAsia="Times New Roman"/>
          <w:sz w:val="27"/>
          <w:szCs w:val="27"/>
        </w:rPr>
        <w:t>е</w:t>
      </w:r>
      <w:r w:rsidRPr="008C0D86">
        <w:rPr>
          <w:rFonts w:eastAsia="Times New Roman"/>
          <w:sz w:val="27"/>
          <w:szCs w:val="27"/>
        </w:rPr>
        <w:t xml:space="preserve"> Свердловской области «Дворец молодёжи»</w:t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6953B1" w:rsidRDefault="006953B1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2522D0" w:rsidRDefault="002522D0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45" w:lineRule="exact"/>
        <w:ind w:right="-22"/>
        <w:rPr>
          <w:sz w:val="24"/>
          <w:szCs w:val="24"/>
        </w:rPr>
      </w:pPr>
    </w:p>
    <w:p w:rsidR="00FC3AAF" w:rsidRDefault="00C203C2" w:rsidP="002522D0">
      <w:pPr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FC3AAF" w:rsidRDefault="00FC3AAF" w:rsidP="002522D0">
      <w:pPr>
        <w:spacing w:line="13" w:lineRule="exact"/>
        <w:ind w:right="-22"/>
        <w:rPr>
          <w:sz w:val="24"/>
          <w:szCs w:val="24"/>
        </w:rPr>
      </w:pPr>
    </w:p>
    <w:p w:rsidR="008C0D86" w:rsidRDefault="00C203C2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</w:t>
      </w:r>
    </w:p>
    <w:p w:rsidR="00FC3AAF" w:rsidRDefault="008C0D86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Свердловской</w:t>
      </w:r>
      <w:r w:rsidR="00C203C2">
        <w:rPr>
          <w:rFonts w:eastAsia="Times New Roman"/>
          <w:b/>
          <w:bCs/>
          <w:sz w:val="28"/>
          <w:szCs w:val="28"/>
        </w:rPr>
        <w:t xml:space="preserve"> области</w:t>
      </w:r>
    </w:p>
    <w:p w:rsidR="002522D0" w:rsidRDefault="002522D0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</w:p>
    <w:p w:rsidR="002522D0" w:rsidRDefault="002522D0" w:rsidP="002522D0">
      <w:pPr>
        <w:spacing w:line="237" w:lineRule="auto"/>
        <w:ind w:right="-22"/>
        <w:jc w:val="center"/>
        <w:rPr>
          <w:rFonts w:eastAsia="Times New Roman"/>
          <w:b/>
          <w:bCs/>
          <w:sz w:val="28"/>
          <w:szCs w:val="28"/>
        </w:rPr>
      </w:pPr>
    </w:p>
    <w:p w:rsidR="002522D0" w:rsidRDefault="002522D0" w:rsidP="002522D0">
      <w:pPr>
        <w:spacing w:line="237" w:lineRule="auto"/>
        <w:ind w:right="-22"/>
        <w:jc w:val="center"/>
        <w:rPr>
          <w:sz w:val="20"/>
          <w:szCs w:val="20"/>
        </w:rPr>
      </w:pPr>
      <w:r w:rsidRPr="002522D0">
        <w:rPr>
          <w:noProof/>
          <w:sz w:val="20"/>
          <w:szCs w:val="20"/>
        </w:rPr>
        <w:drawing>
          <wp:inline distT="0" distB="0" distL="0" distR="0">
            <wp:extent cx="2790825" cy="1972141"/>
            <wp:effectExtent l="0" t="0" r="0" b="9525"/>
            <wp:docPr id="11" name="Рисунок 11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42" cy="19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  <w:sz w:val="24"/>
          <w:szCs w:val="24"/>
        </w:rPr>
        <w:drawing>
          <wp:inline distT="0" distB="0" distL="0" distR="0">
            <wp:extent cx="5727700" cy="4047490"/>
            <wp:effectExtent l="0" t="0" r="6350" b="0"/>
            <wp:docPr id="10" name="Рисунок 10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</w:rPr>
        <w:drawing>
          <wp:inline distT="0" distB="0" distL="0" distR="0" wp14:anchorId="110A999F" wp14:editId="6CDA7E99">
            <wp:extent cx="5727700" cy="404749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F" w:rsidRDefault="008C0D86" w:rsidP="002522D0">
      <w:pPr>
        <w:spacing w:line="200" w:lineRule="exact"/>
        <w:ind w:right="-22"/>
        <w:rPr>
          <w:sz w:val="24"/>
          <w:szCs w:val="24"/>
        </w:rPr>
      </w:pPr>
      <w:r w:rsidRPr="008C0D86">
        <w:rPr>
          <w:noProof/>
        </w:rPr>
        <w:drawing>
          <wp:inline distT="0" distB="0" distL="0" distR="0" wp14:anchorId="319B406B" wp14:editId="06519DF3">
            <wp:extent cx="5727700" cy="404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F" w:rsidRDefault="00FC3AAF" w:rsidP="002522D0">
      <w:pPr>
        <w:spacing w:line="200" w:lineRule="exact"/>
        <w:ind w:right="-22"/>
        <w:rPr>
          <w:sz w:val="24"/>
          <w:szCs w:val="24"/>
        </w:rPr>
      </w:pPr>
    </w:p>
    <w:p w:rsidR="00FC3AAF" w:rsidRDefault="002522D0" w:rsidP="002522D0">
      <w:pPr>
        <w:spacing w:line="200" w:lineRule="exact"/>
        <w:ind w:right="-22"/>
        <w:rPr>
          <w:sz w:val="24"/>
          <w:szCs w:val="24"/>
        </w:rPr>
      </w:pPr>
      <w:r w:rsidRPr="002522D0">
        <w:rPr>
          <w:noProof/>
          <w:sz w:val="24"/>
          <w:szCs w:val="24"/>
        </w:rPr>
        <w:drawing>
          <wp:inline distT="0" distB="0" distL="0" distR="0">
            <wp:extent cx="5727700" cy="4047490"/>
            <wp:effectExtent l="0" t="0" r="6350" b="0"/>
            <wp:docPr id="9" name="Рисунок 9" descr="C:\Users\Acer\Desktop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r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2522D0" w:rsidRDefault="002522D0" w:rsidP="002522D0">
      <w:pPr>
        <w:ind w:right="-22"/>
        <w:jc w:val="center"/>
        <w:rPr>
          <w:rFonts w:eastAsia="Times New Roman"/>
          <w:sz w:val="28"/>
          <w:szCs w:val="28"/>
        </w:rPr>
      </w:pPr>
    </w:p>
    <w:p w:rsidR="00FC3AAF" w:rsidRPr="002522D0" w:rsidRDefault="002522D0" w:rsidP="002522D0">
      <w:pPr>
        <w:ind w:right="-22"/>
        <w:jc w:val="center"/>
        <w:rPr>
          <w:sz w:val="28"/>
          <w:szCs w:val="28"/>
        </w:rPr>
      </w:pPr>
      <w:r w:rsidRPr="002522D0">
        <w:rPr>
          <w:sz w:val="28"/>
          <w:szCs w:val="28"/>
        </w:rPr>
        <w:t>Екатеринбург</w:t>
      </w:r>
    </w:p>
    <w:p w:rsidR="00FC3AAF" w:rsidRDefault="00C203C2" w:rsidP="002522D0">
      <w:pPr>
        <w:ind w:right="-2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2522D0">
        <w:rPr>
          <w:rFonts w:eastAsia="Times New Roman"/>
          <w:sz w:val="28"/>
          <w:szCs w:val="28"/>
        </w:rPr>
        <w:t>9</w:t>
      </w:r>
    </w:p>
    <w:p w:rsidR="00FC3AAF" w:rsidRDefault="00FC3AAF" w:rsidP="002522D0">
      <w:pPr>
        <w:ind w:right="-22"/>
        <w:sectPr w:rsidR="00FC3AAF" w:rsidSect="002522D0">
          <w:pgSz w:w="11900" w:h="16838"/>
          <w:pgMar w:top="1146" w:right="843" w:bottom="1149" w:left="1440" w:header="0" w:footer="0" w:gutter="0"/>
          <w:cols w:space="720" w:equalWidth="0">
            <w:col w:w="9026"/>
          </w:cols>
        </w:sectPr>
      </w:pPr>
    </w:p>
    <w:p w:rsidR="00FC3AAF" w:rsidRDefault="00FC3AAF" w:rsidP="002522D0">
      <w:pPr>
        <w:spacing w:line="17" w:lineRule="exact"/>
        <w:ind w:right="-22"/>
        <w:rPr>
          <w:sz w:val="20"/>
          <w:szCs w:val="20"/>
        </w:rPr>
      </w:pPr>
    </w:p>
    <w:p w:rsidR="00FC3AAF" w:rsidRPr="008C285F" w:rsidRDefault="00C203C2" w:rsidP="008C285F">
      <w:pPr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Методические рекомендации адресованы руководителям, методистам</w:t>
      </w:r>
      <w:r w:rsidR="008C285F">
        <w:rPr>
          <w:sz w:val="20"/>
          <w:szCs w:val="20"/>
        </w:rPr>
        <w:t xml:space="preserve"> </w:t>
      </w:r>
      <w:r w:rsidR="008C285F" w:rsidRPr="008C285F">
        <w:rPr>
          <w:sz w:val="28"/>
          <w:szCs w:val="28"/>
        </w:rPr>
        <w:t>и</w:t>
      </w:r>
      <w:r w:rsidR="008C285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педагогам дополнительного образования организаций дополнительного образования детей для проведения добровольной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</w:t>
      </w:r>
      <w:r w:rsidR="008C285F">
        <w:rPr>
          <w:rFonts w:eastAsia="Times New Roman"/>
          <w:sz w:val="28"/>
          <w:szCs w:val="28"/>
        </w:rPr>
        <w:t>Свердловск</w:t>
      </w:r>
      <w:r>
        <w:rPr>
          <w:rFonts w:eastAsia="Times New Roman"/>
          <w:sz w:val="28"/>
          <w:szCs w:val="28"/>
        </w:rPr>
        <w:t>ой области.</w:t>
      </w:r>
    </w:p>
    <w:p w:rsidR="00FC3AAF" w:rsidRDefault="00FC3AAF" w:rsidP="002522D0">
      <w:pPr>
        <w:spacing w:line="323" w:lineRule="exact"/>
        <w:ind w:right="-22"/>
        <w:rPr>
          <w:sz w:val="20"/>
          <w:szCs w:val="20"/>
        </w:rPr>
      </w:pPr>
    </w:p>
    <w:p w:rsidR="00FC3AAF" w:rsidRPr="008C0D86" w:rsidRDefault="00C203C2" w:rsidP="008C285F">
      <w:pPr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Методические рекомендации разработаны </w:t>
      </w:r>
      <w:r w:rsidR="00277B04" w:rsidRPr="00277B04">
        <w:rPr>
          <w:b/>
          <w:bCs/>
          <w:i/>
          <w:iCs/>
          <w:sz w:val="28"/>
          <w:szCs w:val="28"/>
        </w:rPr>
        <w:t>в соответствии</w:t>
      </w:r>
      <w:r w:rsidR="00277B04" w:rsidRPr="00BC2F33">
        <w:rPr>
          <w:sz w:val="28"/>
          <w:szCs w:val="28"/>
        </w:rPr>
        <w:t xml:space="preserve"> с Федеральным законом «Об образовании в Российской Федерации» от 29.12.2012 г. № 273-ФЗ </w:t>
      </w:r>
      <w:r w:rsidR="00277B04" w:rsidRPr="00BC2F33">
        <w:rPr>
          <w:sz w:val="28"/>
          <w:szCs w:val="28"/>
          <w:highlight w:val="white"/>
        </w:rPr>
        <w:t>(далее – Закон об образовании)</w:t>
      </w:r>
      <w:r w:rsidR="00277B04" w:rsidRPr="00BC2F33">
        <w:rPr>
          <w:sz w:val="28"/>
          <w:szCs w:val="28"/>
        </w:rPr>
        <w:t xml:space="preserve">; Концепцией развития дополнительного образования детей (Распоряжение Правительства РФ от 4 сентября 2014 г. №1726-р); </w:t>
      </w:r>
      <w:r w:rsidR="00277B04" w:rsidRPr="00277B04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277B04" w:rsidRPr="00277B04">
        <w:rPr>
          <w:rFonts w:eastAsia="Times New Roman"/>
          <w:sz w:val="28"/>
          <w:szCs w:val="28"/>
        </w:rPr>
        <w:t>Минпросвещения</w:t>
      </w:r>
      <w:proofErr w:type="spellEnd"/>
      <w:r w:rsidR="00277B04" w:rsidRPr="00277B04">
        <w:rPr>
          <w:rFonts w:eastAsia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77B04" w:rsidRPr="00277B04">
        <w:rPr>
          <w:sz w:val="28"/>
          <w:szCs w:val="28"/>
        </w:rPr>
        <w:t>;</w:t>
      </w:r>
      <w:r w:rsidR="00277B04" w:rsidRPr="00BC2F33">
        <w:rPr>
          <w:sz w:val="28"/>
          <w:szCs w:val="28"/>
        </w:rPr>
        <w:t xml:space="preserve">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277B04">
        <w:rPr>
          <w:rFonts w:eastAsia="Times New Roman"/>
          <w:sz w:val="28"/>
          <w:szCs w:val="28"/>
          <w:highlight w:val="yellow"/>
        </w:rPr>
        <w:t>;</w:t>
      </w:r>
      <w:r w:rsidR="00277B04">
        <w:rPr>
          <w:rFonts w:eastAsia="Times New Roman"/>
          <w:sz w:val="28"/>
          <w:szCs w:val="28"/>
          <w:highlight w:val="yellow"/>
        </w:rPr>
        <w:t xml:space="preserve"> </w:t>
      </w:r>
      <w:r w:rsidRPr="008C0D86">
        <w:rPr>
          <w:rFonts w:eastAsia="Times New Roman"/>
          <w:sz w:val="27"/>
          <w:szCs w:val="27"/>
          <w:highlight w:val="yellow"/>
        </w:rPr>
        <w:t xml:space="preserve">Правилами персонифицированного финансирования дополнительного образования детей в </w:t>
      </w:r>
      <w:r w:rsidR="008C0D86" w:rsidRPr="008C0D86">
        <w:rPr>
          <w:rFonts w:eastAsia="Times New Roman"/>
          <w:sz w:val="27"/>
          <w:szCs w:val="27"/>
          <w:highlight w:val="yellow"/>
        </w:rPr>
        <w:t>Свердловской</w:t>
      </w:r>
      <w:r w:rsidRPr="008C0D86">
        <w:rPr>
          <w:rFonts w:eastAsia="Times New Roman"/>
          <w:sz w:val="27"/>
          <w:szCs w:val="27"/>
          <w:highlight w:val="yellow"/>
        </w:rPr>
        <w:t xml:space="preserve"> области, утвержденными приказом </w:t>
      </w:r>
      <w:r w:rsidR="008C0D86" w:rsidRPr="008C0D86">
        <w:rPr>
          <w:rFonts w:eastAsia="Times New Roman"/>
          <w:sz w:val="27"/>
          <w:szCs w:val="27"/>
          <w:highlight w:val="yellow"/>
        </w:rPr>
        <w:t>…</w:t>
      </w:r>
    </w:p>
    <w:p w:rsidR="00FC3AAF" w:rsidRDefault="00FC3AAF" w:rsidP="002522D0">
      <w:pPr>
        <w:ind w:right="-22"/>
        <w:sectPr w:rsidR="00FC3AAF" w:rsidSect="002522D0">
          <w:pgSz w:w="11900" w:h="16838"/>
          <w:pgMar w:top="1440" w:right="843" w:bottom="1440" w:left="1440" w:header="0" w:footer="0" w:gutter="0"/>
          <w:cols w:space="720" w:equalWidth="0">
            <w:col w:w="9617"/>
          </w:cols>
        </w:sectPr>
      </w:pPr>
    </w:p>
    <w:p w:rsidR="00FC3AAF" w:rsidRPr="008C0D86" w:rsidRDefault="00C203C2" w:rsidP="002522D0">
      <w:pPr>
        <w:spacing w:line="239" w:lineRule="auto"/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lastRenderedPageBreak/>
        <w:t>Одним из основных механизмов развития дополнительного образования детей является 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</w:t>
      </w:r>
      <w:r w:rsidR="008C285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8C0D86">
        <w:rPr>
          <w:rFonts w:eastAsia="Times New Roman"/>
          <w:sz w:val="28"/>
          <w:szCs w:val="28"/>
        </w:rPr>
        <w:t>предпринимателю), реализующей дополнительную общеобразовательную программу после выбора этой программы потребителем.</w:t>
      </w:r>
    </w:p>
    <w:p w:rsidR="00FC3AAF" w:rsidRPr="008C0D86" w:rsidRDefault="00FC3AAF" w:rsidP="002522D0">
      <w:pPr>
        <w:spacing w:line="14" w:lineRule="exact"/>
        <w:ind w:right="-22" w:firstLine="567"/>
        <w:rPr>
          <w:sz w:val="28"/>
          <w:szCs w:val="28"/>
        </w:rPr>
      </w:pPr>
    </w:p>
    <w:p w:rsidR="00FC3AAF" w:rsidRPr="008C0D86" w:rsidRDefault="00C203C2" w:rsidP="00280BA6">
      <w:pPr>
        <w:spacing w:line="24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 xml:space="preserve">Образовательные организации имеют право на заключение договоров об обучении, для оплаты </w:t>
      </w:r>
      <w:r w:rsidR="00280BA6" w:rsidRPr="008C0D86">
        <w:rPr>
          <w:rFonts w:eastAsia="Times New Roman"/>
          <w:sz w:val="28"/>
          <w:szCs w:val="28"/>
        </w:rPr>
        <w:t>услуг,</w:t>
      </w:r>
      <w:r w:rsidRPr="008C0D86">
        <w:rPr>
          <w:rFonts w:eastAsia="Times New Roman"/>
          <w:sz w:val="28"/>
          <w:szCs w:val="28"/>
        </w:rPr>
        <w:t xml:space="preserve"> по которым используются сертификаты дополнительного образования, если реализуемые ими программы внесены</w:t>
      </w:r>
      <w:r w:rsidR="00280BA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 xml:space="preserve">Реестр сертифицированных программ на Портале персонифицированного дополнительного образования </w:t>
      </w:r>
      <w:r w:rsidRPr="00D26043">
        <w:rPr>
          <w:rFonts w:eastAsia="Times New Roman"/>
          <w:color w:val="0563C1"/>
          <w:sz w:val="28"/>
          <w:szCs w:val="28"/>
          <w:u w:val="single"/>
        </w:rPr>
        <w:t>https://</w:t>
      </w:r>
      <w:r w:rsidR="00D26043" w:rsidRPr="00D26043">
        <w:rPr>
          <w:rFonts w:eastAsia="Times New Roman"/>
          <w:color w:val="0563C1"/>
          <w:sz w:val="28"/>
          <w:szCs w:val="28"/>
          <w:u w:val="single"/>
        </w:rPr>
        <w:t>66</w:t>
      </w:r>
      <w:r w:rsidRPr="00D26043">
        <w:rPr>
          <w:rFonts w:eastAsia="Times New Roman"/>
          <w:color w:val="0563C1"/>
          <w:sz w:val="28"/>
          <w:szCs w:val="28"/>
          <w:u w:val="single"/>
        </w:rPr>
        <w:t>.pfdo.ru/</w:t>
      </w:r>
      <w:r w:rsidRPr="00D26043">
        <w:rPr>
          <w:rFonts w:eastAsia="Times New Roman"/>
          <w:sz w:val="28"/>
          <w:szCs w:val="28"/>
        </w:rPr>
        <w:t>.</w:t>
      </w:r>
    </w:p>
    <w:p w:rsidR="00FC3AAF" w:rsidRPr="008C0D86" w:rsidRDefault="00FC3AAF" w:rsidP="002522D0">
      <w:pPr>
        <w:spacing w:line="3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Решение о включении дополнительных общеобразовательных программ в Реестр сертифицированных программ принимается оператором персонифицированного финансирования по результатам проведения оценки образовательных программ (процедура добровольной сертификации).</w:t>
      </w:r>
    </w:p>
    <w:p w:rsidR="00FC3AAF" w:rsidRPr="008C0D86" w:rsidRDefault="00FC3AAF" w:rsidP="002522D0">
      <w:pPr>
        <w:spacing w:line="3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Для прохождения процедуры добровольной сертификации поставщик образовательных услуг должен подать оператору персонифицированного финансирования уведомление о прохождении добровольной сертификации.</w:t>
      </w:r>
    </w:p>
    <w:p w:rsidR="00FC3AAF" w:rsidRPr="008C0D86" w:rsidRDefault="00FC3AAF" w:rsidP="002522D0">
      <w:pPr>
        <w:spacing w:line="4" w:lineRule="exact"/>
        <w:ind w:right="-22" w:firstLine="567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 xml:space="preserve">Уведомление о прохождении добровольной сертификации направляется с использованием информационной системы на Портале персонифицированного дополнительного образования Вологодской области </w:t>
      </w:r>
      <w:r w:rsidRPr="00D26043">
        <w:rPr>
          <w:rFonts w:eastAsia="Times New Roman"/>
          <w:color w:val="0563C1"/>
          <w:sz w:val="28"/>
          <w:szCs w:val="28"/>
          <w:u w:val="single"/>
        </w:rPr>
        <w:t>https://</w:t>
      </w:r>
      <w:r w:rsidR="00D26043" w:rsidRPr="00D26043">
        <w:rPr>
          <w:rFonts w:eastAsia="Times New Roman"/>
          <w:color w:val="0563C1"/>
          <w:sz w:val="28"/>
          <w:szCs w:val="28"/>
          <w:u w:val="single"/>
        </w:rPr>
        <w:t>66</w:t>
      </w:r>
      <w:r w:rsidRPr="00D26043">
        <w:rPr>
          <w:rFonts w:eastAsia="Times New Roman"/>
          <w:color w:val="0563C1"/>
          <w:sz w:val="28"/>
          <w:szCs w:val="28"/>
          <w:u w:val="single"/>
        </w:rPr>
        <w:t>.pfdo.ru/</w:t>
      </w:r>
      <w:r w:rsidRPr="008C0D86">
        <w:rPr>
          <w:rFonts w:eastAsia="Times New Roman"/>
          <w:sz w:val="28"/>
          <w:szCs w:val="28"/>
        </w:rPr>
        <w:t xml:space="preserve"> через личный кабинет организации.</w:t>
      </w:r>
    </w:p>
    <w:p w:rsidR="00FC3AAF" w:rsidRDefault="00FC3AAF" w:rsidP="002522D0">
      <w:pPr>
        <w:spacing w:line="339" w:lineRule="exact"/>
        <w:ind w:right="-22"/>
        <w:rPr>
          <w:sz w:val="20"/>
          <w:szCs w:val="20"/>
        </w:rPr>
      </w:pPr>
    </w:p>
    <w:p w:rsidR="00FC3AAF" w:rsidRPr="008C0D86" w:rsidRDefault="00C203C2" w:rsidP="002522D0">
      <w:pPr>
        <w:tabs>
          <w:tab w:val="left" w:pos="1134"/>
        </w:tabs>
        <w:spacing w:line="234" w:lineRule="auto"/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Для этого в разделе «Программы», далее «Создать программу» необходимо заполнить информацию о программе.</w:t>
      </w:r>
    </w:p>
    <w:p w:rsidR="00FC3AAF" w:rsidRPr="008C0D86" w:rsidRDefault="00FC3AAF" w:rsidP="002522D0">
      <w:pPr>
        <w:tabs>
          <w:tab w:val="left" w:pos="1134"/>
        </w:tabs>
        <w:spacing w:line="2" w:lineRule="exact"/>
        <w:ind w:right="-22" w:firstLine="567"/>
        <w:jc w:val="both"/>
        <w:rPr>
          <w:sz w:val="28"/>
          <w:szCs w:val="28"/>
        </w:rPr>
      </w:pPr>
    </w:p>
    <w:p w:rsidR="00FC3AAF" w:rsidRPr="008C0D86" w:rsidRDefault="00C203C2" w:rsidP="002522D0">
      <w:pPr>
        <w:tabs>
          <w:tab w:val="left" w:pos="1134"/>
          <w:tab w:val="left" w:pos="2260"/>
          <w:tab w:val="left" w:pos="2660"/>
          <w:tab w:val="left" w:pos="4240"/>
          <w:tab w:val="left" w:pos="6520"/>
          <w:tab w:val="left" w:pos="8120"/>
          <w:tab w:val="left" w:pos="8520"/>
        </w:tabs>
        <w:ind w:right="-22" w:firstLine="567"/>
        <w:jc w:val="both"/>
        <w:rPr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Решение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включении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образовательной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программы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в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Реестр</w:t>
      </w:r>
      <w:r w:rsidR="008C0D86">
        <w:rPr>
          <w:rFonts w:eastAsia="Times New Roman"/>
          <w:sz w:val="28"/>
          <w:szCs w:val="28"/>
        </w:rPr>
        <w:t xml:space="preserve"> </w:t>
      </w:r>
      <w:r w:rsidR="008C0D86" w:rsidRPr="008C0D86">
        <w:rPr>
          <w:rFonts w:eastAsia="Times New Roman"/>
          <w:sz w:val="28"/>
          <w:szCs w:val="28"/>
        </w:rPr>
        <w:t>О</w:t>
      </w:r>
      <w:r w:rsidRPr="008C0D86">
        <w:rPr>
          <w:rFonts w:eastAsia="Times New Roman"/>
          <w:sz w:val="28"/>
          <w:szCs w:val="28"/>
        </w:rPr>
        <w:t>бразовательных</w:t>
      </w:r>
      <w:r w:rsidR="008C0D86">
        <w:rPr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</w:t>
      </w:r>
      <w:r w:rsidR="008C0D86">
        <w:rPr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принимается</w:t>
      </w:r>
      <w:r w:rsidR="008C0D86">
        <w:rPr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оператором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персонифицированного финансирования при установлении одновременного выполнения для образовательной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программы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следующих</w:t>
      </w:r>
      <w:r w:rsidR="008C0D86">
        <w:rPr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условий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(</w:t>
      </w:r>
      <w:r w:rsidRPr="00197E0C">
        <w:rPr>
          <w:rFonts w:eastAsia="Times New Roman"/>
          <w:sz w:val="28"/>
          <w:szCs w:val="28"/>
        </w:rPr>
        <w:t xml:space="preserve">из Правил персонифицированного финансирования дополнительного образования детей в </w:t>
      </w:r>
      <w:r w:rsidR="008C0D86" w:rsidRPr="00197E0C">
        <w:rPr>
          <w:rFonts w:eastAsia="Times New Roman"/>
          <w:sz w:val="28"/>
          <w:szCs w:val="28"/>
        </w:rPr>
        <w:t>Свердловской</w:t>
      </w:r>
      <w:r w:rsidRPr="00197E0C">
        <w:rPr>
          <w:rFonts w:eastAsia="Times New Roman"/>
          <w:sz w:val="28"/>
          <w:szCs w:val="28"/>
        </w:rPr>
        <w:t xml:space="preserve"> области</w:t>
      </w:r>
      <w:r w:rsidRPr="008C0D86">
        <w:rPr>
          <w:rFonts w:eastAsia="Times New Roman"/>
          <w:sz w:val="28"/>
          <w:szCs w:val="28"/>
        </w:rPr>
        <w:t>):</w:t>
      </w:r>
    </w:p>
    <w:p w:rsidR="00FC3AAF" w:rsidRPr="00277B04" w:rsidRDefault="008C0D86" w:rsidP="00C203C2">
      <w:pPr>
        <w:numPr>
          <w:ilvl w:val="0"/>
          <w:numId w:val="4"/>
        </w:numPr>
        <w:tabs>
          <w:tab w:val="left" w:pos="1134"/>
          <w:tab w:val="left" w:pos="1680"/>
        </w:tabs>
        <w:spacing w:line="233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П</w:t>
      </w:r>
      <w:r w:rsidR="00C203C2" w:rsidRPr="008C0D86">
        <w:rPr>
          <w:rFonts w:eastAsia="Times New Roman"/>
          <w:sz w:val="28"/>
          <w:szCs w:val="28"/>
        </w:rPr>
        <w:t>редставленная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образовательная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содержит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все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компоненты,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>предусмотренные</w:t>
      </w:r>
      <w:r>
        <w:rPr>
          <w:rFonts w:eastAsia="Times New Roman"/>
          <w:sz w:val="28"/>
          <w:szCs w:val="28"/>
        </w:rPr>
        <w:t xml:space="preserve"> </w:t>
      </w:r>
      <w:r w:rsidR="00C203C2" w:rsidRPr="008C0D86">
        <w:rPr>
          <w:rFonts w:eastAsia="Times New Roman"/>
          <w:sz w:val="28"/>
          <w:szCs w:val="28"/>
        </w:rPr>
        <w:t xml:space="preserve">федеральным </w:t>
      </w:r>
      <w:r w:rsidR="00C203C2" w:rsidRPr="00277B04">
        <w:rPr>
          <w:rFonts w:eastAsia="Times New Roman"/>
          <w:sz w:val="28"/>
          <w:szCs w:val="28"/>
        </w:rPr>
        <w:t>законодательством</w:t>
      </w:r>
      <w:r w:rsidR="00B2628F" w:rsidRPr="00277B04">
        <w:rPr>
          <w:rFonts w:eastAsia="Times New Roman"/>
          <w:sz w:val="28"/>
          <w:szCs w:val="28"/>
        </w:rPr>
        <w:t xml:space="preserve"> (</w:t>
      </w:r>
      <w:r w:rsidR="00277B04" w:rsidRPr="00277B04">
        <w:rPr>
          <w:rFonts w:eastAsia="Times New Roman"/>
          <w:sz w:val="28"/>
          <w:szCs w:val="28"/>
        </w:rPr>
        <w:t>См. Приложение №1 «</w:t>
      </w:r>
      <w:r w:rsidR="006953B1" w:rsidRPr="00277B04">
        <w:rPr>
          <w:rFonts w:eastAsia="Times New Roman"/>
          <w:sz w:val="28"/>
          <w:szCs w:val="28"/>
        </w:rPr>
        <w:t>Структур</w:t>
      </w:r>
      <w:r w:rsidR="00277B04" w:rsidRPr="00277B04">
        <w:rPr>
          <w:rFonts w:eastAsia="Times New Roman"/>
          <w:sz w:val="28"/>
          <w:szCs w:val="28"/>
        </w:rPr>
        <w:t>а</w:t>
      </w:r>
      <w:r w:rsidR="006953B1" w:rsidRPr="00277B04">
        <w:rPr>
          <w:rFonts w:eastAsia="Times New Roman"/>
          <w:sz w:val="28"/>
          <w:szCs w:val="28"/>
        </w:rPr>
        <w:t xml:space="preserve"> и содержание разделов дополнительной общеобразовательной программы</w:t>
      </w:r>
      <w:r w:rsidR="00277B04" w:rsidRPr="00277B04">
        <w:rPr>
          <w:rFonts w:eastAsia="Times New Roman"/>
          <w:sz w:val="28"/>
          <w:szCs w:val="28"/>
        </w:rPr>
        <w:t>»</w:t>
      </w:r>
      <w:r w:rsidR="00B2628F" w:rsidRPr="00277B04">
        <w:rPr>
          <w:rFonts w:eastAsia="Times New Roman"/>
          <w:sz w:val="28"/>
          <w:szCs w:val="28"/>
        </w:rPr>
        <w:t>)</w:t>
      </w:r>
      <w:r w:rsidR="00C203C2" w:rsidRPr="00277B04">
        <w:rPr>
          <w:rFonts w:eastAsia="Times New Roman"/>
          <w:sz w:val="28"/>
          <w:szCs w:val="28"/>
        </w:rPr>
        <w:t>;</w:t>
      </w:r>
    </w:p>
    <w:p w:rsidR="00FC3AAF" w:rsidRPr="008C0D86" w:rsidRDefault="00FC3AAF" w:rsidP="00C203C2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C203C2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продолжительность образовательной программы по учебному плану в часах</w:t>
      </w:r>
      <w:r>
        <w:rPr>
          <w:rFonts w:eastAsia="Times New Roman"/>
          <w:sz w:val="28"/>
          <w:szCs w:val="28"/>
        </w:rPr>
        <w:t xml:space="preserve"> </w:t>
      </w:r>
      <w:r w:rsidRPr="00C203C2">
        <w:rPr>
          <w:rFonts w:eastAsia="Times New Roman"/>
          <w:sz w:val="28"/>
          <w:szCs w:val="28"/>
        </w:rPr>
        <w:t>составляет от 16 часов до 864 часов;</w:t>
      </w:r>
    </w:p>
    <w:p w:rsidR="00C203C2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продолжительность части образовательной программы (года обучения, модуля) по</w:t>
      </w:r>
      <w:r>
        <w:rPr>
          <w:rFonts w:eastAsia="Times New Roman"/>
          <w:sz w:val="28"/>
          <w:szCs w:val="28"/>
        </w:rPr>
        <w:t xml:space="preserve"> </w:t>
      </w:r>
      <w:r w:rsidRPr="00C203C2">
        <w:rPr>
          <w:rFonts w:eastAsia="Times New Roman"/>
          <w:sz w:val="28"/>
          <w:szCs w:val="28"/>
        </w:rPr>
        <w:t>учебному плану в часах составляет от 16 до 216 часов;</w:t>
      </w:r>
    </w:p>
    <w:p w:rsidR="00FC3AAF" w:rsidRPr="00C203C2" w:rsidRDefault="00C203C2" w:rsidP="00C203C2">
      <w:pPr>
        <w:pStyle w:val="a4"/>
        <w:numPr>
          <w:ilvl w:val="0"/>
          <w:numId w:val="4"/>
        </w:numPr>
        <w:tabs>
          <w:tab w:val="left" w:pos="1134"/>
          <w:tab w:val="left" w:pos="167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C203C2">
        <w:rPr>
          <w:rFonts w:eastAsia="Times New Roman"/>
          <w:sz w:val="28"/>
          <w:szCs w:val="28"/>
        </w:rPr>
        <w:t>число детей, одновременно находящихся в группе, составляет от 7 до 30-ти человек;</w:t>
      </w:r>
    </w:p>
    <w:p w:rsidR="00FC3AAF" w:rsidRPr="008C0D86" w:rsidRDefault="00FC3AAF" w:rsidP="00C203C2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1E7573" w:rsidRDefault="001E7573" w:rsidP="00C203C2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1E7573">
        <w:rPr>
          <w:rFonts w:eastAsia="Times New Roman"/>
          <w:sz w:val="28"/>
          <w:szCs w:val="28"/>
        </w:rPr>
        <w:t>ожидаемые результаты освоения образовательной программы (каждой части</w:t>
      </w:r>
      <w:r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образовательной программы) соответствуют обозначенным программой целям</w:t>
      </w:r>
      <w:r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и задачам ее</w:t>
      </w:r>
      <w:r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реализации;</w:t>
      </w:r>
    </w:p>
    <w:p w:rsidR="00FC3AAF" w:rsidRPr="008C0D86" w:rsidRDefault="001E7573" w:rsidP="00C203C2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1E7573">
        <w:rPr>
          <w:rFonts w:eastAsia="Times New Roman"/>
          <w:sz w:val="28"/>
          <w:szCs w:val="28"/>
        </w:rPr>
        <w:lastRenderedPageBreak/>
        <w:t>содержание и условия реализации образовательной программы соответствуют</w:t>
      </w:r>
      <w:r>
        <w:rPr>
          <w:rFonts w:eastAsia="Times New Roman"/>
          <w:sz w:val="28"/>
          <w:szCs w:val="28"/>
        </w:rPr>
        <w:t xml:space="preserve"> </w:t>
      </w:r>
      <w:r w:rsidRPr="001E7573">
        <w:rPr>
          <w:rFonts w:eastAsia="Times New Roman"/>
          <w:sz w:val="28"/>
          <w:szCs w:val="28"/>
        </w:rPr>
        <w:t>возрастным и индивидуальным особенностям обучающихся по программе;</w:t>
      </w:r>
    </w:p>
    <w:p w:rsidR="00FC3AAF" w:rsidRPr="008C0D86" w:rsidRDefault="00FC3AAF" w:rsidP="002522D0">
      <w:pPr>
        <w:tabs>
          <w:tab w:val="left" w:pos="1134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8C0D86" w:rsidRDefault="00785C64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785C64">
        <w:rPr>
          <w:rFonts w:eastAsia="Times New Roman"/>
          <w:sz w:val="28"/>
          <w:szCs w:val="28"/>
        </w:rPr>
        <w:t>в рамках реализации программы предусматривается материально-техническое</w:t>
      </w:r>
      <w:r>
        <w:rPr>
          <w:rFonts w:eastAsia="Times New Roman"/>
          <w:sz w:val="28"/>
          <w:szCs w:val="28"/>
        </w:rPr>
        <w:t xml:space="preserve"> </w:t>
      </w:r>
      <w:r w:rsidRPr="00785C64">
        <w:rPr>
          <w:rFonts w:eastAsia="Times New Roman"/>
          <w:sz w:val="28"/>
          <w:szCs w:val="28"/>
        </w:rPr>
        <w:t>обеспечение, достаточное для соблюдения условий реализации программы и достижения</w:t>
      </w:r>
      <w:r>
        <w:rPr>
          <w:rFonts w:eastAsia="Times New Roman"/>
          <w:sz w:val="28"/>
          <w:szCs w:val="28"/>
        </w:rPr>
        <w:t xml:space="preserve"> </w:t>
      </w:r>
      <w:r w:rsidRPr="00785C64">
        <w:rPr>
          <w:rFonts w:eastAsia="Times New Roman"/>
          <w:sz w:val="28"/>
          <w:szCs w:val="28"/>
        </w:rPr>
        <w:t>заявленных результатов освоения образовательной программы;</w:t>
      </w:r>
    </w:p>
    <w:p w:rsidR="00FC3AAF" w:rsidRPr="008C0D86" w:rsidRDefault="00FC3AAF" w:rsidP="002522D0">
      <w:pPr>
        <w:tabs>
          <w:tab w:val="left" w:pos="1134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квалификация педагогического персонала позволяет обеспечить достижение поставленных педагогических задач;</w:t>
      </w:r>
    </w:p>
    <w:p w:rsidR="00FC3AAF" w:rsidRPr="008C0D86" w:rsidRDefault="00FC3AAF" w:rsidP="002522D0">
      <w:pPr>
        <w:tabs>
          <w:tab w:val="left" w:pos="1134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6953B1">
        <w:rPr>
          <w:rFonts w:eastAsia="Times New Roman"/>
          <w:sz w:val="28"/>
          <w:szCs w:val="28"/>
        </w:rPr>
        <w:t>реализация программы направлена на формирование и развитие творческих</w:t>
      </w:r>
      <w:r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способностей детей и/или удовлетворение их индивидуальных потребностей в интеллектуальном,</w:t>
      </w:r>
      <w:r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нравственном и физическом совершенствовании, формирование культуры здорового и безопасного</w:t>
      </w:r>
      <w:r w:rsidRPr="006953B1">
        <w:rPr>
          <w:rFonts w:eastAsia="Times New Roman"/>
          <w:sz w:val="28"/>
          <w:szCs w:val="28"/>
        </w:rPr>
        <w:br/>
        <w:t>образа жизни, укрепление здоровья за рамками основного образования</w:t>
      </w:r>
      <w:r>
        <w:rPr>
          <w:rFonts w:eastAsia="Times New Roman"/>
          <w:sz w:val="28"/>
          <w:szCs w:val="28"/>
        </w:rPr>
        <w:t>;</w:t>
      </w: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76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реализация образовательной программы не нацелена на достижение предметных результатов освоения основной образовательной программы начального и/или основного и/или среднего общего образования, предусмотренных соответствующими федеральными государственными образовательными стандартами</w:t>
      </w:r>
      <w:r w:rsidR="00785C64">
        <w:rPr>
          <w:rFonts w:eastAsia="Times New Roman"/>
          <w:sz w:val="28"/>
          <w:szCs w:val="28"/>
        </w:rPr>
        <w:t xml:space="preserve"> </w:t>
      </w:r>
      <w:r w:rsidR="00785C64" w:rsidRPr="00785C64">
        <w:rPr>
          <w:rFonts w:eastAsia="Times New Roman"/>
          <w:sz w:val="28"/>
          <w:szCs w:val="28"/>
        </w:rPr>
        <w:t>основного общего образования</w:t>
      </w:r>
      <w:r w:rsidRPr="008C0D86">
        <w:rPr>
          <w:rFonts w:eastAsia="Times New Roman"/>
          <w:sz w:val="28"/>
          <w:szCs w:val="28"/>
        </w:rPr>
        <w:t>;</w:t>
      </w:r>
    </w:p>
    <w:p w:rsidR="006953B1" w:rsidRPr="006953B1" w:rsidRDefault="006953B1" w:rsidP="006953B1">
      <w:pPr>
        <w:numPr>
          <w:ilvl w:val="0"/>
          <w:numId w:val="5"/>
        </w:numPr>
        <w:tabs>
          <w:tab w:val="left" w:pos="1134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6953B1">
        <w:rPr>
          <w:rFonts w:eastAsia="Times New Roman"/>
          <w:sz w:val="28"/>
          <w:szCs w:val="28"/>
        </w:rPr>
        <w:t>нормативная стоимость образовательной программы за период ее реализации составляет не более 100/120/150% от приходящегося на аналогичный период норматива обеспечения сертификата, включенного в реестр муниципалитета, на территории которого</w:t>
      </w:r>
      <w:r>
        <w:rPr>
          <w:rFonts w:eastAsia="Times New Roman"/>
          <w:sz w:val="28"/>
          <w:szCs w:val="28"/>
        </w:rPr>
        <w:t xml:space="preserve"> </w:t>
      </w:r>
      <w:r w:rsidRPr="006953B1">
        <w:rPr>
          <w:rFonts w:eastAsia="Times New Roman"/>
          <w:sz w:val="28"/>
          <w:szCs w:val="28"/>
        </w:rPr>
        <w:t>реализуется образовательная программа</w:t>
      </w:r>
      <w:r>
        <w:rPr>
          <w:rFonts w:eastAsia="Times New Roman"/>
          <w:sz w:val="28"/>
          <w:szCs w:val="28"/>
        </w:rPr>
        <w:t>;</w:t>
      </w:r>
    </w:p>
    <w:p w:rsidR="00FC3AAF" w:rsidRPr="008C0D86" w:rsidRDefault="00C203C2" w:rsidP="002522D0">
      <w:pPr>
        <w:numPr>
          <w:ilvl w:val="0"/>
          <w:numId w:val="5"/>
        </w:numPr>
        <w:tabs>
          <w:tab w:val="left" w:pos="1134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 w:rsidRPr="008C0D86">
        <w:rPr>
          <w:rFonts w:eastAsia="Times New Roman"/>
          <w:sz w:val="28"/>
          <w:szCs w:val="28"/>
        </w:rPr>
        <w:t>достоверность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сведений,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указанных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в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уведомлении,</w:t>
      </w:r>
      <w:r w:rsidR="008C0D86">
        <w:rPr>
          <w:rFonts w:eastAsia="Times New Roman"/>
          <w:sz w:val="28"/>
          <w:szCs w:val="28"/>
        </w:rPr>
        <w:t xml:space="preserve"> </w:t>
      </w:r>
      <w:r w:rsidRPr="008C0D86">
        <w:rPr>
          <w:rFonts w:eastAsia="Times New Roman"/>
          <w:sz w:val="28"/>
          <w:szCs w:val="28"/>
        </w:rPr>
        <w:t>подтверждается содержанием приложенной к уведомлению образовательной программы.</w:t>
      </w:r>
    </w:p>
    <w:p w:rsidR="00FC3AAF" w:rsidRDefault="00FC3AAF" w:rsidP="002522D0">
      <w:pPr>
        <w:spacing w:line="200" w:lineRule="exact"/>
        <w:ind w:right="-22"/>
        <w:rPr>
          <w:sz w:val="20"/>
          <w:szCs w:val="20"/>
        </w:rPr>
      </w:pPr>
    </w:p>
    <w:p w:rsidR="00FC3AAF" w:rsidRDefault="00FC3AAF" w:rsidP="002522D0">
      <w:pPr>
        <w:spacing w:line="200" w:lineRule="exact"/>
        <w:ind w:right="-22"/>
        <w:rPr>
          <w:sz w:val="20"/>
          <w:szCs w:val="20"/>
        </w:rPr>
      </w:pPr>
    </w:p>
    <w:p w:rsidR="00FC3AAF" w:rsidRDefault="00FC3AAF" w:rsidP="002522D0">
      <w:pPr>
        <w:spacing w:line="261" w:lineRule="exact"/>
        <w:ind w:right="-22"/>
        <w:rPr>
          <w:sz w:val="20"/>
          <w:szCs w:val="20"/>
        </w:rPr>
      </w:pPr>
    </w:p>
    <w:p w:rsidR="00FC3AAF" w:rsidRDefault="00FC3AAF" w:rsidP="002522D0">
      <w:pPr>
        <w:ind w:right="-22"/>
        <w:sectPr w:rsidR="00FC3AAF" w:rsidSect="002522D0">
          <w:pgSz w:w="11900" w:h="16838"/>
          <w:pgMar w:top="1146" w:right="843" w:bottom="1440" w:left="1440" w:header="0" w:footer="0" w:gutter="0"/>
          <w:cols w:space="720" w:equalWidth="0">
            <w:col w:w="9900"/>
          </w:cols>
        </w:sectPr>
      </w:pPr>
    </w:p>
    <w:p w:rsidR="00FC3AAF" w:rsidRDefault="00C203C2" w:rsidP="00785C64">
      <w:pPr>
        <w:tabs>
          <w:tab w:val="left" w:pos="851"/>
        </w:tabs>
        <w:spacing w:line="249" w:lineRule="auto"/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Сертификация дополнительных общеобразовательных общеразвивающих программ в системе персонифицированного</w:t>
      </w:r>
    </w:p>
    <w:p w:rsidR="00FC3AAF" w:rsidRDefault="00C203C2" w:rsidP="00785C64">
      <w:pPr>
        <w:tabs>
          <w:tab w:val="left" w:pos="851"/>
        </w:tabs>
        <w:spacing w:line="231" w:lineRule="auto"/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финансирования дополнительного образования</w:t>
      </w:r>
    </w:p>
    <w:p w:rsidR="00FC3AAF" w:rsidRDefault="00FC3AAF" w:rsidP="00785C64">
      <w:pPr>
        <w:tabs>
          <w:tab w:val="left" w:pos="851"/>
        </w:tabs>
        <w:spacing w:line="33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  <w:tab w:val="left" w:pos="9498"/>
        </w:tabs>
        <w:spacing w:line="238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с образовательными программами осуществляется через раздел меню «Программы» </w:t>
      </w:r>
      <w:r w:rsidR="00785C64" w:rsidRPr="00785C6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«Реестры сертифицированных программ», в котором можно ознакомиться с сертифицированными программами, программами, ожидающими сертификацию и программами, которым на текущий момент отказано в сертификации.</w:t>
      </w:r>
    </w:p>
    <w:p w:rsidR="00FC3AAF" w:rsidRDefault="00FC3AAF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6D068D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11430</wp:posOffset>
            </wp:positionV>
            <wp:extent cx="5759450" cy="1968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9356"/>
                    <a:stretch/>
                  </pic:blipFill>
                  <pic:spPr bwMode="auto">
                    <a:xfrm>
                      <a:off x="0" y="0"/>
                      <a:ext cx="57594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58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Дети с помощью сертификатов смогут обучаться только по тем программам, которые внесены оператором персонифицированного финансирования в реестр сертифицированных программ. Для того, чтобы программа оказалась в указанном реестре, необходимо направить ее на прохождение добровольной сертификации. Для этого необходимо, находясь</w:t>
      </w:r>
      <w:r w:rsidR="00785C6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разделе меню «Программы» нажать на зеленую кнопку «Создать программу». Необходимо помнить, что сведения, указываемые при прохождении сертификации образовательной программы </w:t>
      </w:r>
      <w:bookmarkStart w:id="1" w:name="_Hlk11055365"/>
      <w:r>
        <w:rPr>
          <w:rFonts w:eastAsia="Times New Roman"/>
          <w:sz w:val="28"/>
          <w:szCs w:val="28"/>
        </w:rPr>
        <w:t>–</w:t>
      </w:r>
      <w:bookmarkEnd w:id="1"/>
      <w:r>
        <w:rPr>
          <w:rFonts w:eastAsia="Times New Roman"/>
          <w:sz w:val="28"/>
          <w:szCs w:val="28"/>
        </w:rPr>
        <w:t xml:space="preserve"> это те же сведения, которые будут видеть дети, выбирая программу. Они должны быть понятны как педагогам, так и родителям.</w:t>
      </w:r>
    </w:p>
    <w:p w:rsidR="00FC3AAF" w:rsidRDefault="00FC3AAF" w:rsidP="00785C64">
      <w:pPr>
        <w:tabs>
          <w:tab w:val="left" w:pos="851"/>
        </w:tabs>
        <w:spacing w:line="336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1. </w:t>
      </w:r>
      <w:r>
        <w:rPr>
          <w:rFonts w:eastAsia="Times New Roman"/>
          <w:b/>
          <w:bCs/>
          <w:i/>
          <w:iCs/>
          <w:sz w:val="28"/>
          <w:szCs w:val="28"/>
        </w:rPr>
        <w:t>Выбор реестров для внесения программы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Для того,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направить программу в реестр сертифицированных программ, поставьте галочку напротив нужного реестра и нажмите кнопку «Далее». Программу можно направить как в один, так и в несколько реестров.</w:t>
      </w:r>
    </w:p>
    <w:p w:rsidR="00FC3AAF" w:rsidRDefault="00FC3AAF" w:rsidP="00785C64">
      <w:pPr>
        <w:tabs>
          <w:tab w:val="left" w:pos="851"/>
        </w:tabs>
        <w:spacing w:line="339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2. </w:t>
      </w:r>
      <w:r>
        <w:rPr>
          <w:rFonts w:eastAsia="Times New Roman"/>
          <w:b/>
          <w:bCs/>
          <w:i/>
          <w:iCs/>
          <w:sz w:val="28"/>
          <w:szCs w:val="28"/>
        </w:rPr>
        <w:t>Основные сведения о программе.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Заполните основную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о программе: наименование программы (полное и краткое), вид и ее направленность, форма обучения, вид деятельности образовательной программы, полная продолжительность реализации программы. Все параметры указывайте в соответствии со сведениями,</w:t>
      </w:r>
      <w:r w:rsidR="006D06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представленными в приложенной к заявке дополнительной общеобразовательной программе.</w:t>
      </w:r>
    </w:p>
    <w:p w:rsidR="00FC3AAF" w:rsidRDefault="00FC3AAF" w:rsidP="00785C64">
      <w:pPr>
        <w:tabs>
          <w:tab w:val="left" w:pos="851"/>
        </w:tabs>
        <w:ind w:right="-22" w:firstLine="567"/>
        <w:jc w:val="both"/>
        <w:sectPr w:rsidR="00FC3AAF" w:rsidSect="00785C64">
          <w:pgSz w:w="11900" w:h="16838"/>
          <w:pgMar w:top="1146" w:right="560" w:bottom="772" w:left="1440" w:header="0" w:footer="0" w:gutter="0"/>
          <w:cols w:space="720" w:equalWidth="0">
            <w:col w:w="9340"/>
          </w:cols>
        </w:sectPr>
      </w:pPr>
    </w:p>
    <w:p w:rsidR="00FC3AAF" w:rsidRDefault="00FC3AAF" w:rsidP="00785C64">
      <w:pPr>
        <w:tabs>
          <w:tab w:val="left" w:pos="851"/>
        </w:tabs>
        <w:spacing w:line="30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3. </w:t>
      </w:r>
      <w:r>
        <w:rPr>
          <w:rFonts w:eastAsia="Times New Roman"/>
          <w:b/>
          <w:bCs/>
          <w:i/>
          <w:iCs/>
          <w:sz w:val="28"/>
          <w:szCs w:val="28"/>
        </w:rPr>
        <w:t>Место реализации образовательной программы.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Заполните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о месте реализации образовательной программы (муниципальное образование, тип местности). Если программа будет реализовываться в разных муниципальных образованиях и в разных типах местности, то необходимо ее создавать для каждого муниципального образования и типа местности отдельно. От особенностей муниципального образования будет зависеть определяемая автоматически нормативная стоимость программы.</w:t>
      </w:r>
    </w:p>
    <w:p w:rsidR="00FC3AAF" w:rsidRDefault="00FC3AAF" w:rsidP="00785C64">
      <w:pPr>
        <w:tabs>
          <w:tab w:val="left" w:pos="851"/>
        </w:tabs>
        <w:spacing w:line="342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4. </w:t>
      </w:r>
      <w:r>
        <w:rPr>
          <w:rFonts w:eastAsia="Times New Roman"/>
          <w:b/>
          <w:bCs/>
          <w:i/>
          <w:iCs/>
          <w:sz w:val="28"/>
          <w:szCs w:val="28"/>
        </w:rPr>
        <w:t>Подробная информация о программе.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Заполните основные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поля. Аннотацию программы, ее цели и задачи указывайте в свободном стиле, имея ввиду, что данные разделы будут рассматриваться как оператором персонифицированного финансирования при сертификации программы, так и родителями, и детьми при выборе образовательной программы. Кроме того, независимая оценка качества программы предполагает проведение родителями оценки на предмет того, насколько заявленные цели и задачи программы близки к тому, что происходит при ее реализации.</w:t>
      </w:r>
    </w:p>
    <w:p w:rsidR="00FC3AAF" w:rsidRDefault="00FC3AAF" w:rsidP="00785C64">
      <w:pPr>
        <w:tabs>
          <w:tab w:val="left" w:pos="851"/>
        </w:tabs>
        <w:spacing w:line="24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14"/>
        </w:numPr>
        <w:tabs>
          <w:tab w:val="left" w:pos="851"/>
          <w:tab w:val="left" w:pos="1232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поле «Образовательная программа» с помощью кнопки «выбрать», загрузите файл с образовательной программой со следующими расширениями: *.doc, *.docx, *.pdf.</w:t>
      </w:r>
    </w:p>
    <w:p w:rsidR="00FC3AAF" w:rsidRDefault="00FC3AAF" w:rsidP="00785C64">
      <w:pPr>
        <w:tabs>
          <w:tab w:val="left" w:pos="851"/>
        </w:tabs>
        <w:spacing w:line="33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5. </w:t>
      </w:r>
      <w:r>
        <w:rPr>
          <w:rFonts w:eastAsia="Times New Roman"/>
          <w:b/>
          <w:bCs/>
          <w:i/>
          <w:iCs/>
          <w:sz w:val="28"/>
          <w:szCs w:val="28"/>
        </w:rPr>
        <w:t>Категория обучающихся.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Заполните возрастные категории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 и выберите категорию здоровья. Дети с ОВЗ (ограниченными возможностями здоровья) зачисляются на адаптивные программы. Если одновременно обучаются дети с ОВЗ и без ОВЗ, то добавляйте программу для каждой категории отдельно.</w:t>
      </w:r>
    </w:p>
    <w:p w:rsidR="00FC3AAF" w:rsidRDefault="00FC3AAF" w:rsidP="00785C64">
      <w:pPr>
        <w:tabs>
          <w:tab w:val="left" w:pos="851"/>
        </w:tabs>
        <w:spacing w:line="336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6. </w:t>
      </w:r>
      <w:r>
        <w:rPr>
          <w:rFonts w:eastAsia="Times New Roman"/>
          <w:b/>
          <w:bCs/>
          <w:i/>
          <w:iCs/>
          <w:sz w:val="28"/>
          <w:szCs w:val="28"/>
        </w:rPr>
        <w:t>Сведения об отдельных частях 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программы (годы обучения, модули). </w:t>
      </w:r>
      <w:r>
        <w:rPr>
          <w:rFonts w:eastAsia="Times New Roman"/>
          <w:sz w:val="28"/>
          <w:szCs w:val="28"/>
        </w:rPr>
        <w:t>Модуль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85C64" w:rsidRPr="00785C64"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непрерывная часть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программы. Введите сведения о каждом модуле образовательной программы. Если программа многолетняя, рекомендуется разделять ее на модули в соответствии с учебными годами. Если программа однолетняя, то она может представлять из себя один модуль или делиться на модули, соответствующие учебным полугодиям. Продолжительность каждого модуля образовательной программы не должна превышать 216 часов.</w:t>
      </w:r>
    </w:p>
    <w:p w:rsidR="00FC3AAF" w:rsidRDefault="00FC3AAF" w:rsidP="00785C64">
      <w:pPr>
        <w:tabs>
          <w:tab w:val="left" w:pos="851"/>
        </w:tabs>
        <w:spacing w:line="10" w:lineRule="exact"/>
        <w:ind w:right="-22" w:firstLine="567"/>
        <w:jc w:val="both"/>
        <w:rPr>
          <w:sz w:val="20"/>
          <w:szCs w:val="20"/>
        </w:rPr>
      </w:pPr>
    </w:p>
    <w:p w:rsidR="00FC3AAF" w:rsidRPr="00CF0F6C" w:rsidRDefault="00C203C2" w:rsidP="00CF0F6C">
      <w:pPr>
        <w:numPr>
          <w:ilvl w:val="1"/>
          <w:numId w:val="15"/>
        </w:numPr>
        <w:tabs>
          <w:tab w:val="left" w:pos="851"/>
          <w:tab w:val="left" w:pos="126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Наименование модуля </w:t>
      </w:r>
      <w:r>
        <w:rPr>
          <w:rFonts w:eastAsia="Times New Roman"/>
          <w:sz w:val="28"/>
          <w:szCs w:val="28"/>
        </w:rPr>
        <w:t>указывайте в соответствии с наименованием</w:t>
      </w:r>
      <w:r w:rsidR="00785C64">
        <w:rPr>
          <w:rFonts w:eastAsia="Times New Roman"/>
          <w:sz w:val="28"/>
          <w:szCs w:val="28"/>
        </w:rPr>
        <w:t xml:space="preserve"> в </w:t>
      </w:r>
      <w:r w:rsidRPr="00785C64">
        <w:rPr>
          <w:rFonts w:eastAsia="Times New Roman"/>
          <w:sz w:val="28"/>
          <w:szCs w:val="28"/>
        </w:rPr>
        <w:t>тексте программы или в соответствии с годами обучения (Например:</w:t>
      </w:r>
      <w:r w:rsidR="00CF0F6C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sz w:val="27"/>
          <w:szCs w:val="27"/>
        </w:rPr>
        <w:t xml:space="preserve">1 модуль </w:t>
      </w:r>
      <w:r w:rsidR="00CF0F6C" w:rsidRPr="00CF0F6C">
        <w:rPr>
          <w:rFonts w:eastAsia="Times New Roman"/>
          <w:sz w:val="27"/>
          <w:szCs w:val="27"/>
        </w:rPr>
        <w:t>–</w:t>
      </w:r>
      <w:r w:rsidRPr="00CF0F6C">
        <w:rPr>
          <w:rFonts w:eastAsia="Times New Roman"/>
          <w:sz w:val="27"/>
          <w:szCs w:val="27"/>
        </w:rPr>
        <w:t xml:space="preserve"> «Первый год обучения», 2 модуль </w:t>
      </w:r>
      <w:r w:rsidR="00CF0F6C" w:rsidRPr="00CF0F6C">
        <w:rPr>
          <w:rFonts w:eastAsia="Times New Roman"/>
          <w:sz w:val="27"/>
          <w:szCs w:val="27"/>
        </w:rPr>
        <w:t>–</w:t>
      </w:r>
      <w:r w:rsidRPr="00CF0F6C">
        <w:rPr>
          <w:rFonts w:eastAsia="Times New Roman"/>
          <w:sz w:val="27"/>
          <w:szCs w:val="27"/>
        </w:rPr>
        <w:t xml:space="preserve"> «Второй год обучения» и т.д).</w:t>
      </w:r>
    </w:p>
    <w:p w:rsidR="00FC3AAF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1"/>
          <w:numId w:val="16"/>
        </w:numPr>
        <w:tabs>
          <w:tab w:val="left" w:pos="851"/>
          <w:tab w:val="left" w:pos="1292"/>
        </w:tabs>
        <w:spacing w:line="247" w:lineRule="auto"/>
        <w:ind w:right="-22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Число месяцев реализации </w:t>
      </w:r>
      <w:r>
        <w:rPr>
          <w:rFonts w:eastAsia="Times New Roman"/>
          <w:sz w:val="27"/>
          <w:szCs w:val="27"/>
        </w:rPr>
        <w:t>программы укажите в зависимости от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периода, в котором в действительности реализуется программа. Например, если дети обучаются по программе с сентября по май, то укажите 9 месяцев.</w:t>
      </w:r>
    </w:p>
    <w:p w:rsidR="00FC3AAF" w:rsidRDefault="00C203C2" w:rsidP="00785C64">
      <w:pPr>
        <w:numPr>
          <w:ilvl w:val="1"/>
          <w:numId w:val="17"/>
        </w:numPr>
        <w:tabs>
          <w:tab w:val="left" w:pos="851"/>
          <w:tab w:val="left" w:pos="1314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Продолжительность реализации образовательной программы в часах </w:t>
      </w:r>
      <w:r>
        <w:rPr>
          <w:rFonts w:eastAsia="Times New Roman"/>
          <w:sz w:val="28"/>
          <w:szCs w:val="28"/>
        </w:rPr>
        <w:t>указывайте в соответствии с утвержденным учебным планом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для данного модуля.</w:t>
      </w:r>
    </w:p>
    <w:p w:rsidR="00FC3AAF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7"/>
        </w:numPr>
        <w:tabs>
          <w:tab w:val="left" w:pos="851"/>
          <w:tab w:val="left" w:pos="1407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полях раздела </w:t>
      </w:r>
      <w:r>
        <w:rPr>
          <w:rFonts w:eastAsia="Times New Roman"/>
          <w:i/>
          <w:iCs/>
          <w:sz w:val="28"/>
          <w:szCs w:val="28"/>
        </w:rPr>
        <w:t>«Организация для реализации программы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обязуется предоставить педагогического работника с характеристикой,</w:t>
      </w:r>
      <w:r w:rsidR="00CF0F6C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>не меньше указанной</w:t>
      </w:r>
      <w:r w:rsidR="00CF0F6C">
        <w:rPr>
          <w:rFonts w:eastAsia="Times New Roman"/>
          <w:i/>
          <w:iCs/>
          <w:sz w:val="28"/>
          <w:szCs w:val="28"/>
        </w:rPr>
        <w:t>»,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выберите минимальные требования к педагогу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(-ам),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реализующему(-им) данную программу из выпадающих окон.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7"/>
        </w:numPr>
        <w:tabs>
          <w:tab w:val="left" w:pos="851"/>
          <w:tab w:val="left" w:pos="1678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i/>
          <w:iCs/>
          <w:sz w:val="28"/>
          <w:szCs w:val="28"/>
        </w:rPr>
        <w:t>исло часов работы педагогического работника,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предусмотренного на индивидуальное сопровождение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укажите только</w:t>
      </w:r>
      <w:r w:rsidR="00CF0F6C">
        <w:rPr>
          <w:rFonts w:eastAsia="Times New Roman"/>
          <w:sz w:val="28"/>
          <w:szCs w:val="28"/>
        </w:rPr>
        <w:t xml:space="preserve"> в </w:t>
      </w:r>
      <w:r w:rsidRPr="00CF0F6C">
        <w:rPr>
          <w:rFonts w:eastAsia="Times New Roman"/>
          <w:sz w:val="28"/>
          <w:szCs w:val="28"/>
        </w:rPr>
        <w:t>том случае, если помимо групповых занятий в рамках учебного плана предполагается, что дети будут часть времени заниматься один-на-один с педагогом. Тогда, если, например, общая продолжительность программы по учебному плану составляет 144 часа, при этом индивидуальное сопровождение рассчитано на 16 часов (условно, 1 час в две недели каждому ребенку), то в соответствующем поле нужно указать «16». Если индивидуального сопровождения нет – указывайте значение «0».</w:t>
      </w:r>
    </w:p>
    <w:p w:rsidR="00FC3AAF" w:rsidRDefault="00FC3AAF" w:rsidP="00785C64">
      <w:pPr>
        <w:tabs>
          <w:tab w:val="left" w:pos="851"/>
        </w:tabs>
        <w:spacing w:line="19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8"/>
        </w:numPr>
        <w:tabs>
          <w:tab w:val="left" w:pos="851"/>
          <w:tab w:val="left" w:pos="1580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Число часов сопровождения группы дополнительным педагогическим работником одновременно с педагогическим работником,</w:t>
      </w:r>
      <w:r w:rsidR="00CF0F6C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 xml:space="preserve">непосредственно осуществляющим реализацию образовательной программы </w:t>
      </w:r>
      <w:r w:rsidRPr="00CF0F6C">
        <w:rPr>
          <w:rFonts w:eastAsia="Times New Roman"/>
          <w:sz w:val="28"/>
          <w:szCs w:val="28"/>
        </w:rPr>
        <w:t>(как и его квалификация),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указывается в том случае,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если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программой предусмотрено, что на протяжении части времени с группой будут работать не один, а два педагога одновременно. Самый простой пример – привлечение аккомпаниатора в музыкальных занятиях.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программой не предусмотрено наличие индивидуального сопровождения детей или дополнительного педагогического работника, то проставьте в данных полях нули.</w:t>
      </w:r>
    </w:p>
    <w:p w:rsidR="00FC3AAF" w:rsidRDefault="00FC3AAF" w:rsidP="00785C64">
      <w:pPr>
        <w:tabs>
          <w:tab w:val="left" w:pos="851"/>
        </w:tabs>
        <w:spacing w:line="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CF0F6C" w:rsidRDefault="00C203C2" w:rsidP="00CF0F6C">
      <w:pPr>
        <w:numPr>
          <w:ilvl w:val="1"/>
          <w:numId w:val="18"/>
        </w:numPr>
        <w:tabs>
          <w:tab w:val="left" w:pos="851"/>
          <w:tab w:val="left" w:pos="14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Ожидаемое минимальное</w:t>
      </w:r>
      <w:r w:rsidR="00CF0F6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</w:t>
      </w:r>
      <w:r w:rsidR="00CF0F6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максимальное</w:t>
      </w:r>
      <w:r w:rsidR="00CF0F6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число</w:t>
      </w:r>
      <w:r w:rsidR="00CF0F6C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детей,</w:t>
      </w:r>
      <w:r w:rsidR="00CF0F6C">
        <w:rPr>
          <w:rFonts w:eastAsia="Times New Roman"/>
          <w:sz w:val="28"/>
          <w:szCs w:val="28"/>
        </w:rPr>
        <w:t xml:space="preserve"> </w:t>
      </w:r>
      <w:r w:rsidRPr="00CF0F6C">
        <w:rPr>
          <w:rFonts w:eastAsia="Times New Roman"/>
          <w:i/>
          <w:iCs/>
          <w:sz w:val="28"/>
          <w:szCs w:val="28"/>
        </w:rPr>
        <w:t>обучающееся в одной группе</w:t>
      </w:r>
      <w:r w:rsidRPr="00CF0F6C">
        <w:rPr>
          <w:rFonts w:eastAsia="Times New Roman"/>
          <w:sz w:val="28"/>
          <w:szCs w:val="28"/>
        </w:rPr>
        <w:t>,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заполните в соответствии с информацией о</w:t>
      </w:r>
      <w:r w:rsidRPr="00CF0F6C">
        <w:rPr>
          <w:rFonts w:eastAsia="Times New Roman"/>
          <w:i/>
          <w:iCs/>
          <w:sz w:val="28"/>
          <w:szCs w:val="28"/>
        </w:rPr>
        <w:t xml:space="preserve"> </w:t>
      </w:r>
      <w:r w:rsidRPr="00CF0F6C">
        <w:rPr>
          <w:rFonts w:eastAsia="Times New Roman"/>
          <w:sz w:val="28"/>
          <w:szCs w:val="28"/>
        </w:rPr>
        <w:t>наполняемости группы в тексте программы.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Зачислить в одну группу детей больше, чем указано в качестве максимального значения, нельзя. Минимальное значение указывайте с расчетом на то, что нормативная стоимость будет тем выше, чем ниже средняя наполняемость.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1"/>
          <w:numId w:val="18"/>
        </w:numPr>
        <w:tabs>
          <w:tab w:val="left" w:pos="851"/>
          <w:tab w:val="left" w:pos="1474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освоения модуля заполняются в соответствии с содержанием программы, с учетом, что эти сведения должны быть понятны родителям.</w:t>
      </w:r>
    </w:p>
    <w:p w:rsidR="00FC3AAF" w:rsidRDefault="00FC3AAF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добавления нового модуля программы нажмите на зеленый значок [+] в конце первого Модуля.</w:t>
      </w: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CF0F6C" w:rsidRDefault="00CF0F6C" w:rsidP="00785C64">
      <w:pPr>
        <w:tabs>
          <w:tab w:val="left" w:pos="85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5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7. </w:t>
      </w:r>
      <w:r>
        <w:rPr>
          <w:rFonts w:eastAsia="Times New Roman"/>
          <w:b/>
          <w:bCs/>
          <w:i/>
          <w:iCs/>
          <w:sz w:val="28"/>
          <w:szCs w:val="28"/>
        </w:rPr>
        <w:t>Используемые средства обучения.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добавления средств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 по образовательной программе нажмите кнопку «Добавить».</w:t>
      </w:r>
    </w:p>
    <w:p w:rsidR="00FC3AAF" w:rsidRDefault="00C203C2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205105</wp:posOffset>
            </wp:positionV>
            <wp:extent cx="5759450" cy="2733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34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350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Нажмите на поле с комментарием в нём «Укажите средство обучения». Ниже появится поле, в которое необходимо начать вводить название необходимого средства обучения. Система предложит подходящие средства обучения. Из появившегося списка выберите необходимое средство обучения. Заполните поля: «Количество единиц на группу» и «Степень использования».</w:t>
      </w:r>
    </w:p>
    <w:p w:rsidR="00FC3AAF" w:rsidRDefault="00FC3AAF" w:rsidP="00785C64">
      <w:pPr>
        <w:tabs>
          <w:tab w:val="left" w:pos="851"/>
        </w:tabs>
        <w:spacing w:line="16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добавления еще одного средства обучения нажмите кнопку «Добавить строку» и повторите действия по добавлению средства обучения, описанные выше.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нажать красную кнопку со знаком [</w:t>
      </w:r>
      <w:r w:rsidR="00CF0F6C" w:rsidRPr="00CF0F6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], то удалится ненужная строка со средством обучения. Если нажать кнопку «Закрыть», окно с заполненными данными закроется без сохранения введенной информации о средствах обучения.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19"/>
        </w:numPr>
        <w:tabs>
          <w:tab w:val="left" w:pos="851"/>
          <w:tab w:val="left" w:pos="1676"/>
        </w:tabs>
        <w:spacing w:line="236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того, чтобы сохранить введенные данные о средствах обучения нажмите кнопку «Сохранить». В форме появится список средств обучения по программе.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средствах обучения будет отражена в договоре на обучение между образовательной организацией и обучающимся, и в дальнейшем может повлиять на оценку программы родителем (законным представителем) ребенка в разрезе того, как организация выполняет указанные обязательства при реализации программы. Добавляйте только те средства обучения, которые может предоставить организация для реализации программы.</w:t>
      </w:r>
    </w:p>
    <w:p w:rsidR="00FC3AAF" w:rsidRDefault="00C203C2" w:rsidP="00785C64">
      <w:pPr>
        <w:tabs>
          <w:tab w:val="left" w:pos="851"/>
        </w:tabs>
        <w:spacing w:line="236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Шаг 8. </w:t>
      </w:r>
      <w:r>
        <w:rPr>
          <w:rFonts w:eastAsia="Times New Roman"/>
          <w:b/>
          <w:bCs/>
          <w:i/>
          <w:iCs/>
          <w:sz w:val="28"/>
          <w:szCs w:val="28"/>
        </w:rPr>
        <w:t>Документы об образовании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Выберите из раскрывающегося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списка тип документа, предоставляемый образовательной организацией ребенку при успешном освоении программы.</w:t>
      </w:r>
    </w:p>
    <w:p w:rsidR="00FC3AAF" w:rsidRPr="00CF0F6C" w:rsidRDefault="00C203C2" w:rsidP="00CF0F6C">
      <w:pPr>
        <w:tabs>
          <w:tab w:val="left" w:pos="851"/>
        </w:tabs>
        <w:spacing w:line="235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Для завершения процесса создания программы </w:t>
      </w:r>
      <w:r>
        <w:rPr>
          <w:rFonts w:eastAsia="Times New Roman"/>
          <w:sz w:val="28"/>
          <w:szCs w:val="28"/>
        </w:rPr>
        <w:t>и направления её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нужный(-ые) реестр(-ы) программ нажмите кнопку «Отправить </w:t>
      </w:r>
      <w:r w:rsidRPr="00CF0F6C">
        <w:rPr>
          <w:rFonts w:eastAsia="Times New Roman"/>
          <w:sz w:val="28"/>
          <w:szCs w:val="28"/>
        </w:rPr>
        <w:t>программу</w:t>
      </w:r>
      <w:r w:rsidR="00CF0F6C" w:rsidRPr="00CF0F6C">
        <w:rPr>
          <w:sz w:val="28"/>
          <w:szCs w:val="28"/>
        </w:rPr>
        <w:t xml:space="preserve"> в</w:t>
      </w:r>
      <w:r w:rsidR="00CF0F6C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 xml:space="preserve">выбранные реестры». Если после нажатия кнопки программа не отправилась в нужный реестр, то, проверьте полноту заполнения всех </w:t>
      </w:r>
      <w:r w:rsidRPr="00CF0F6C">
        <w:rPr>
          <w:rFonts w:eastAsia="Times New Roman"/>
          <w:sz w:val="28"/>
          <w:szCs w:val="28"/>
        </w:rPr>
        <w:t>полей</w:t>
      </w:r>
      <w:r w:rsidR="00CF0F6C" w:rsidRPr="00CF0F6C">
        <w:rPr>
          <w:sz w:val="28"/>
          <w:szCs w:val="28"/>
        </w:rPr>
        <w:t xml:space="preserve"> в</w:t>
      </w:r>
      <w:r w:rsidR="00CF0F6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форме создания программы, заполните поля и повторите отправку программы.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4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Если процесс создания программы не завершен, то можно сохранить её в черновиках, нажав на кнопку «Сохранить как черновик». В дальнейшем программу из черновиков можно будет направить в нужный реестр.</w:t>
      </w:r>
    </w:p>
    <w:p w:rsidR="00FC3AAF" w:rsidRDefault="00FC3AAF" w:rsidP="00785C64">
      <w:pPr>
        <w:tabs>
          <w:tab w:val="left" w:pos="851"/>
        </w:tabs>
        <w:spacing w:line="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нажатия синей кнопки «Отправить программу в выбранные реестры» программа появляется во вкладке «Ожидающие сертификации». Наличие программы в этой вкладке означает, что оператор персонифицированного финансирования еще не принял решения о включении ее в реестр сертифицированных программ. Если программа не подсвечивается красным, то оператор не приступил к ее рассмотрению. В данной вкладке с помощью кнопки «глазок» можно посмотреть заполненные данные и при необходимости отредактировать или удалить программу.</w:t>
      </w:r>
    </w:p>
    <w:p w:rsidR="00FC3AAF" w:rsidRDefault="00FC3AAF" w:rsidP="00785C64">
      <w:pPr>
        <w:tabs>
          <w:tab w:val="left" w:pos="851"/>
        </w:tabs>
        <w:spacing w:line="2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во вкладке «Ожидающие сертификации», с которыми уже работает региональный оператор, окрашены красным цветом и недоступны для редактирования.</w:t>
      </w:r>
    </w:p>
    <w:p w:rsidR="00FC3AAF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8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оператор персонифицированного финансирования примет положительное решение о сертификации программы, она появится во вкладке «Сертифицированные», если решение отрицательное, то во вкладке «Отказано в сертификации». Если по какой-то причине оператор отказал в сертификации, то программу можно направить на повторную сертификацию, отредактировав её.</w:t>
      </w:r>
    </w:p>
    <w:p w:rsidR="00FC3AAF" w:rsidRDefault="00FC3AAF" w:rsidP="00785C64">
      <w:pPr>
        <w:tabs>
          <w:tab w:val="left" w:pos="851"/>
        </w:tabs>
        <w:spacing w:line="16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Причину отказа можно увидеть в режиме просмотра этой программы («глазик»). При наведении или нажатии курсором мыши на «значок реестра» система сообщает о причинах отказа в сертификации со стороны регионального оператора.</w:t>
      </w:r>
    </w:p>
    <w:p w:rsidR="00FC3AAF" w:rsidRDefault="00C203C2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635</wp:posOffset>
            </wp:positionV>
            <wp:extent cx="6165215" cy="2876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AF" w:rsidRDefault="00FC3AAF" w:rsidP="00785C64">
      <w:pPr>
        <w:tabs>
          <w:tab w:val="left" w:pos="851"/>
        </w:tabs>
        <w:ind w:right="-22" w:firstLine="567"/>
        <w:jc w:val="both"/>
        <w:sectPr w:rsidR="00FC3AAF" w:rsidSect="00785C64">
          <w:pgSz w:w="11900" w:h="16838"/>
          <w:pgMar w:top="1146" w:right="560" w:bottom="1440" w:left="1440" w:header="0" w:footer="0" w:gutter="0"/>
          <w:cols w:space="720" w:equalWidth="0">
            <w:col w:w="9340"/>
          </w:cols>
        </w:sect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Конечным итогом проведенной работы станет появление программы во вкладке «сертифицированные». В указанной вкладке можно ознакомиться со всеми программами, внесенными в реестр сертифицированных программ, и их основными параметрами.</w:t>
      </w:r>
    </w:p>
    <w:p w:rsidR="00FC3AAF" w:rsidRDefault="00FC3AAF" w:rsidP="00785C64">
      <w:pPr>
        <w:tabs>
          <w:tab w:val="left" w:pos="851"/>
        </w:tabs>
        <w:spacing w:line="260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Чтобы отредактировать программу </w:t>
      </w:r>
      <w:r>
        <w:rPr>
          <w:rFonts w:eastAsia="Times New Roman"/>
          <w:sz w:val="28"/>
          <w:szCs w:val="28"/>
        </w:rPr>
        <w:t>(внести в неё изменения)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на странице просмотра программы нажать на кнопку «Редактировать», затем внести необходимые изменения и нажать кнопку «Сохранить изменения».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5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редактирования сертифицированной программы она будет отправлена на повторную сертификацию.</w:t>
      </w:r>
    </w:p>
    <w:p w:rsidR="00FC3AAF" w:rsidRDefault="00FC3AAF" w:rsidP="00785C64">
      <w:pPr>
        <w:tabs>
          <w:tab w:val="left" w:pos="851"/>
        </w:tabs>
        <w:spacing w:line="2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Невозможно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сертификации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если: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 зачисление на модули;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заявки на обучение по данной программе;</w:t>
      </w:r>
    </w:p>
    <w:p w:rsidR="00FC3AAF" w:rsidRDefault="00C203C2" w:rsidP="00785C64">
      <w:pPr>
        <w:numPr>
          <w:ilvl w:val="0"/>
          <w:numId w:val="21"/>
        </w:numPr>
        <w:tabs>
          <w:tab w:val="left" w:pos="851"/>
          <w:tab w:val="left" w:pos="168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заключены договоры на обучение по данной программе.</w:t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B17F04" w:rsidRDefault="00B17F04" w:rsidP="00B17F04">
      <w:pPr>
        <w:tabs>
          <w:tab w:val="left" w:pos="851"/>
        </w:tabs>
        <w:ind w:right="-22" w:firstLine="567"/>
        <w:jc w:val="center"/>
        <w:rPr>
          <w:rFonts w:eastAsia="Times New Roman"/>
          <w:b/>
          <w:bCs/>
          <w:sz w:val="28"/>
          <w:szCs w:val="28"/>
        </w:rPr>
      </w:pP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Архив</w:t>
      </w:r>
    </w:p>
    <w:p w:rsidR="00B17F04" w:rsidRDefault="00B17F04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программа устарела, не востребована детьми, то её необходимо исключить изо всех реестров, после чего она отправится в «Архив».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на странице просмотра программы нужно нажать на кнопку «Изменить реестры программы», в появившемся окне нажать красную кнопку «Исключить из реестра» в строке каждого реестра.</w:t>
      </w:r>
    </w:p>
    <w:p w:rsidR="00FC3AAF" w:rsidRDefault="00FC3AAF" w:rsidP="00785C64">
      <w:pPr>
        <w:tabs>
          <w:tab w:val="left" w:pos="851"/>
        </w:tabs>
        <w:spacing w:line="14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Программу из раздела «Архив» можно вернуть в «Реестры сертифицированных программ», направив ее на сертификацию. Старые данные о сертификациях программы, ее размещении в реестрах, проведенные экспертизы не сохраняются.</w:t>
      </w: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00" w:lineRule="exact"/>
        <w:ind w:right="-22" w:firstLine="567"/>
        <w:jc w:val="both"/>
        <w:rPr>
          <w:sz w:val="20"/>
          <w:szCs w:val="20"/>
        </w:rPr>
      </w:pPr>
    </w:p>
    <w:p w:rsidR="00FC3AAF" w:rsidRDefault="00FC3AAF" w:rsidP="00785C64">
      <w:pPr>
        <w:tabs>
          <w:tab w:val="left" w:pos="851"/>
        </w:tabs>
        <w:spacing w:line="247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ошибки, допускаемые организациями</w:t>
      </w:r>
    </w:p>
    <w:p w:rsidR="00FC3AAF" w:rsidRDefault="00C203C2" w:rsidP="00B17F04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сертификации программ</w:t>
      </w:r>
    </w:p>
    <w:p w:rsidR="00FC3AAF" w:rsidRDefault="00FC3AAF" w:rsidP="00785C64">
      <w:pPr>
        <w:tabs>
          <w:tab w:val="left" w:pos="851"/>
        </w:tabs>
        <w:spacing w:line="334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5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программы на титульном листе программы, в тексте программы и в уведомлении на сертификацию различается.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титульном листе отсутствует ссылка на ее утверждение, подпись руководителя или печать организации.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верно выбрана направленность программы (либо информация о направленности отсутствует в тексте программы).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2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отсутствуют необходимые структурные элементы (методическое обеспечение, список литературы и т.д.).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Pr="00B17F04" w:rsidRDefault="00C203C2" w:rsidP="00B17F04">
      <w:pPr>
        <w:numPr>
          <w:ilvl w:val="0"/>
          <w:numId w:val="22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sz w:val="20"/>
          <w:szCs w:val="20"/>
        </w:rPr>
      </w:pPr>
      <w:r w:rsidRPr="00B17F04">
        <w:rPr>
          <w:rFonts w:eastAsia="Times New Roman"/>
          <w:sz w:val="28"/>
          <w:szCs w:val="28"/>
        </w:rPr>
        <w:t>Не выполнено условие п.</w:t>
      </w:r>
      <w:r w:rsidR="00B17F04">
        <w:rPr>
          <w:rFonts w:eastAsia="Times New Roman"/>
          <w:sz w:val="28"/>
          <w:szCs w:val="28"/>
        </w:rPr>
        <w:t xml:space="preserve"> </w:t>
      </w:r>
      <w:r w:rsidR="00B17F04" w:rsidRPr="00B17F04">
        <w:rPr>
          <w:rFonts w:eastAsia="Times New Roman"/>
          <w:sz w:val="28"/>
          <w:szCs w:val="28"/>
        </w:rPr>
        <w:t>51</w:t>
      </w:r>
      <w:r w:rsidRPr="00B17F04">
        <w:rPr>
          <w:rFonts w:eastAsia="Times New Roman"/>
          <w:sz w:val="28"/>
          <w:szCs w:val="28"/>
        </w:rPr>
        <w:t xml:space="preserve"> (</w:t>
      </w:r>
      <w:r w:rsidR="00B17F04" w:rsidRPr="00B17F04">
        <w:rPr>
          <w:rFonts w:eastAsia="Times New Roman"/>
          <w:sz w:val="28"/>
          <w:szCs w:val="28"/>
        </w:rPr>
        <w:t>9</w:t>
      </w:r>
      <w:r w:rsidRPr="00B17F04">
        <w:rPr>
          <w:rFonts w:eastAsia="Times New Roman"/>
          <w:sz w:val="28"/>
          <w:szCs w:val="28"/>
        </w:rPr>
        <w:t>) Правил ПФДОД: реализация образовательной программы не нацелена на достижение предметных результатов освоения основной образовательной программы начального</w:t>
      </w:r>
      <w:r w:rsidR="00B17F04" w:rsidRP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 xml:space="preserve">и(или) основного и(или) среднего общего образования, предусмотренных </w:t>
      </w:r>
      <w:r w:rsidRPr="00B17F04">
        <w:rPr>
          <w:rFonts w:eastAsia="Times New Roman"/>
          <w:sz w:val="28"/>
          <w:szCs w:val="28"/>
        </w:rPr>
        <w:lastRenderedPageBreak/>
        <w:t>соответствующими федеральными государственными образовательными стандартами. Цели и задачи программы, содержание и ожидаемые результаты дублируют программу курса для основной школы.</w:t>
      </w:r>
    </w:p>
    <w:p w:rsidR="00FC3AAF" w:rsidRDefault="00FC3AAF" w:rsidP="00785C64">
      <w:pPr>
        <w:tabs>
          <w:tab w:val="left" w:pos="851"/>
        </w:tabs>
        <w:spacing w:line="17" w:lineRule="exact"/>
        <w:ind w:right="-22" w:firstLine="567"/>
        <w:jc w:val="both"/>
        <w:rPr>
          <w:sz w:val="20"/>
          <w:szCs w:val="20"/>
        </w:rPr>
      </w:pPr>
    </w:p>
    <w:p w:rsidR="00FC3AAF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Заявленный в уведомлении на сертификацию возраст детей не совпадает с возрастом, указанным в программе.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7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Заявленное в уведомлении на сертификацию ожидаемое число детей в группе не совпадает с количеством детей в группе, указанным в программе, либо этой информации вообще нет в программе.</w:t>
      </w:r>
    </w:p>
    <w:p w:rsidR="00FC3AAF" w:rsidRDefault="00FC3AAF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Заявленное в уведомлении на сертификацию количество часов на реализацию программы и в прикрепленной программе различаются.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785C64">
      <w:pPr>
        <w:numPr>
          <w:ilvl w:val="0"/>
          <w:numId w:val="23"/>
        </w:numPr>
        <w:tabs>
          <w:tab w:val="left" w:pos="851"/>
          <w:tab w:val="left" w:pos="1676"/>
        </w:tabs>
        <w:spacing w:line="235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уведомлении на сертификацию заполнена информация не по всем модулям, указанным в программе.</w:t>
      </w:r>
    </w:p>
    <w:p w:rsidR="00FC3AAF" w:rsidRDefault="00FC3AAF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Превышена максимальная продолжительность одного модуля (должна быть не более 216 часов).</w:t>
      </w:r>
    </w:p>
    <w:p w:rsidR="00FC3AAF" w:rsidRDefault="00FC3AAF" w:rsidP="00B17F04">
      <w:pPr>
        <w:tabs>
          <w:tab w:val="left" w:pos="851"/>
          <w:tab w:val="left" w:pos="993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676"/>
        </w:tabs>
        <w:spacing w:line="248" w:lineRule="auto"/>
        <w:ind w:right="-22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Заявленное в уведомлении число часов работы педагогического работника, предусмотренное на индивидуальное сопровождение детей, не соответствует информации в тексте программы. Индивидуальное сопровождение указывается только в случае индивидуальных занятий.</w:t>
      </w:r>
    </w:p>
    <w:p w:rsidR="00FC3AAF" w:rsidRPr="00B17F04" w:rsidRDefault="00C203C2" w:rsidP="00B17F04">
      <w:pPr>
        <w:numPr>
          <w:ilvl w:val="0"/>
          <w:numId w:val="23"/>
        </w:numPr>
        <w:tabs>
          <w:tab w:val="left" w:pos="851"/>
          <w:tab w:val="left" w:pos="993"/>
          <w:tab w:val="left" w:pos="1740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Заявленное в уведомлении число часов сопровождения группы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дополнительным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педагогическим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работником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одновременно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7"/>
          <w:szCs w:val="27"/>
        </w:rPr>
        <w:t>с</w:t>
      </w:r>
      <w:r w:rsid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педагогическим работником, непосредственно осуществляющим реализацию образовательной программы, не соответствует информации в тексте программы. В этом разделе информация о педагогах, непосредственно ведущих программу совместно с основным педагогом, например, аккомпаниатор.</w:t>
      </w:r>
    </w:p>
    <w:p w:rsidR="00FC3AAF" w:rsidRDefault="00FC3AAF" w:rsidP="00785C64">
      <w:pPr>
        <w:tabs>
          <w:tab w:val="left" w:pos="851"/>
        </w:tabs>
        <w:spacing w:line="21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учебном (тематическом) плане программы присутствуют ошибки в количестве и (или) подсчете часов.</w:t>
      </w:r>
    </w:p>
    <w:p w:rsidR="00FC3AAF" w:rsidRDefault="00FC3AAF" w:rsidP="00B17F04">
      <w:pPr>
        <w:tabs>
          <w:tab w:val="left" w:pos="851"/>
          <w:tab w:val="left" w:pos="993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учебном (тематическом) плане программы нет разбивки часов на теорию и практику.</w:t>
      </w:r>
    </w:p>
    <w:p w:rsidR="00FC3AAF" w:rsidRDefault="00FC3AAF" w:rsidP="00B17F04">
      <w:pPr>
        <w:tabs>
          <w:tab w:val="left" w:pos="851"/>
          <w:tab w:val="left" w:pos="993"/>
        </w:tabs>
        <w:spacing w:line="2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режим занятий с нарушением СанПин.</w:t>
      </w:r>
    </w:p>
    <w:p w:rsidR="00FC3AAF" w:rsidRDefault="00FC3AAF" w:rsidP="00B17F04">
      <w:pPr>
        <w:tabs>
          <w:tab w:val="left" w:pos="851"/>
          <w:tab w:val="left" w:pos="993"/>
        </w:tabs>
        <w:spacing w:line="12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FC3AAF" w:rsidRDefault="00C203C2" w:rsidP="00B17F04">
      <w:pPr>
        <w:numPr>
          <w:ilvl w:val="0"/>
          <w:numId w:val="23"/>
        </w:numPr>
        <w:tabs>
          <w:tab w:val="left" w:pos="851"/>
          <w:tab w:val="left" w:pos="993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ссылки на нормативно-правовые документы, в соответствии с которыми разработана программа.</w:t>
      </w:r>
    </w:p>
    <w:p w:rsidR="00FB3E58" w:rsidRDefault="00FB3E58" w:rsidP="00785C64">
      <w:pPr>
        <w:pStyle w:val="a4"/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B17F04" w:rsidRDefault="00B17F04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FB3E58" w:rsidRDefault="00FB3E58" w:rsidP="00B17F04">
      <w:pPr>
        <w:tabs>
          <w:tab w:val="left" w:pos="851"/>
          <w:tab w:val="left" w:pos="1676"/>
        </w:tabs>
        <w:spacing w:line="234" w:lineRule="auto"/>
        <w:ind w:right="-22"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FB3E58" w:rsidRDefault="00FB3E58" w:rsidP="00785C64">
      <w:pPr>
        <w:tabs>
          <w:tab w:val="left" w:pos="851"/>
          <w:tab w:val="left" w:pos="1676"/>
        </w:tabs>
        <w:spacing w:line="234" w:lineRule="auto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B17F04">
      <w:pPr>
        <w:tabs>
          <w:tab w:val="left" w:pos="851"/>
        </w:tabs>
        <w:spacing w:line="234" w:lineRule="auto"/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разделов дополнительной общеобразовательной программы</w:t>
      </w:r>
    </w:p>
    <w:p w:rsidR="006953B1" w:rsidRDefault="006953B1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B17F04" w:rsidRPr="00B17F04" w:rsidRDefault="006953B1" w:rsidP="00785C64">
      <w:pPr>
        <w:numPr>
          <w:ilvl w:val="0"/>
          <w:numId w:val="6"/>
        </w:numPr>
        <w:tabs>
          <w:tab w:val="left" w:pos="851"/>
          <w:tab w:val="left" w:pos="1261"/>
        </w:tabs>
        <w:spacing w:line="235" w:lineRule="auto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Титульный лист </w:t>
      </w:r>
      <w:r>
        <w:rPr>
          <w:rFonts w:eastAsia="Times New Roman"/>
          <w:sz w:val="28"/>
          <w:szCs w:val="28"/>
        </w:rPr>
        <w:t>должен содержать следующую информацию: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994"/>
        </w:tabs>
        <w:spacing w:line="235" w:lineRule="auto"/>
        <w:ind w:left="0" w:right="-22" w:firstLine="567"/>
        <w:jc w:val="both"/>
        <w:rPr>
          <w:rFonts w:eastAsia="Times New Roman"/>
          <w:b/>
          <w:bCs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наименование образовательной организации;</w:t>
      </w:r>
    </w:p>
    <w:p w:rsidR="006953B1" w:rsidRDefault="006953B1" w:rsidP="00785C64">
      <w:pPr>
        <w:tabs>
          <w:tab w:val="left" w:pos="851"/>
        </w:tabs>
        <w:spacing w:line="1" w:lineRule="exact"/>
        <w:ind w:right="-22" w:firstLine="567"/>
        <w:jc w:val="both"/>
        <w:rPr>
          <w:rFonts w:eastAsia="Times New Roman"/>
          <w:b/>
          <w:bCs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</w:tabs>
        <w:ind w:left="0" w:right="-22" w:firstLine="567"/>
        <w:jc w:val="both"/>
        <w:rPr>
          <w:sz w:val="20"/>
          <w:szCs w:val="20"/>
        </w:rPr>
      </w:pPr>
      <w:r w:rsidRPr="00B17F04">
        <w:rPr>
          <w:rFonts w:eastAsia="Times New Roman"/>
          <w:sz w:val="28"/>
          <w:szCs w:val="28"/>
        </w:rPr>
        <w:t>когда и кем утверждена дополнительная общеобразовательная</w:t>
      </w:r>
      <w:r w:rsidR="006D068D" w:rsidRPr="00B17F04">
        <w:rPr>
          <w:rFonts w:eastAsia="Times New Roman"/>
          <w:sz w:val="28"/>
          <w:szCs w:val="28"/>
        </w:rPr>
        <w:t xml:space="preserve"> </w:t>
      </w:r>
      <w:r w:rsidRPr="00B17F04">
        <w:rPr>
          <w:rFonts w:eastAsia="Times New Roman"/>
          <w:sz w:val="28"/>
          <w:szCs w:val="28"/>
        </w:rPr>
        <w:t>программа (с указанием ФИО руководителя, даты и номера приказа);</w:t>
      </w:r>
    </w:p>
    <w:p w:rsidR="006953B1" w:rsidRDefault="006953B1" w:rsidP="00B17F04">
      <w:pPr>
        <w:tabs>
          <w:tab w:val="left" w:pos="851"/>
        </w:tabs>
        <w:spacing w:line="12" w:lineRule="exact"/>
        <w:ind w:right="-22" w:firstLine="567"/>
        <w:jc w:val="both"/>
        <w:rPr>
          <w:sz w:val="20"/>
          <w:szCs w:val="20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24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название дополнительной общеобразовательной программы, её направленность;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24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возраст обучающихся, на которых рассчитана дополнительная общеобразовательная программа;</w:t>
      </w:r>
    </w:p>
    <w:p w:rsidR="006953B1" w:rsidRDefault="006953B1" w:rsidP="00B17F04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46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срок реализации дополнительной общеобразовательной программы (годы, месяцы, часы);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53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ФИО, должность автора(</w:t>
      </w:r>
      <w:proofErr w:type="spellStart"/>
      <w:r w:rsidRPr="00B17F04">
        <w:rPr>
          <w:rFonts w:eastAsia="Times New Roman"/>
          <w:sz w:val="28"/>
          <w:szCs w:val="28"/>
        </w:rPr>
        <w:t>ов</w:t>
      </w:r>
      <w:proofErr w:type="spellEnd"/>
      <w:r w:rsidRPr="00B17F04">
        <w:rPr>
          <w:rFonts w:eastAsia="Times New Roman"/>
          <w:sz w:val="28"/>
          <w:szCs w:val="28"/>
        </w:rPr>
        <w:t>) дополнительной общеобразовательной программы;</w:t>
      </w:r>
    </w:p>
    <w:p w:rsidR="006953B1" w:rsidRDefault="006953B1" w:rsidP="00B17F0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441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название населенного пункта, в котором реализуется дополнительная общеобразовательная программа;</w:t>
      </w:r>
    </w:p>
    <w:p w:rsidR="006953B1" w:rsidRDefault="006953B1" w:rsidP="00B17F04">
      <w:pPr>
        <w:tabs>
          <w:tab w:val="left" w:pos="851"/>
        </w:tabs>
        <w:spacing w:line="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B17F04" w:rsidRDefault="006953B1" w:rsidP="00B17F04">
      <w:pPr>
        <w:pStyle w:val="a4"/>
        <w:numPr>
          <w:ilvl w:val="0"/>
          <w:numId w:val="28"/>
        </w:numPr>
        <w:tabs>
          <w:tab w:val="left" w:pos="851"/>
          <w:tab w:val="left" w:pos="1140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B17F04">
        <w:rPr>
          <w:rFonts w:eastAsia="Times New Roman"/>
          <w:sz w:val="28"/>
          <w:szCs w:val="28"/>
        </w:rPr>
        <w:t>год разработки дополнительной общеобразовательной программы.</w:t>
      </w:r>
    </w:p>
    <w:p w:rsidR="006953B1" w:rsidRDefault="006953B1" w:rsidP="00B17F04">
      <w:pPr>
        <w:tabs>
          <w:tab w:val="left" w:pos="851"/>
        </w:tabs>
        <w:ind w:right="-22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Титульный лист должен быть заверен подписью руководителя и</w:t>
      </w:r>
      <w:r w:rsidR="00B17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(или) печатью образовательной организации.</w:t>
      </w:r>
    </w:p>
    <w:p w:rsidR="00B17F04" w:rsidRPr="00B17F04" w:rsidRDefault="00B17F04" w:rsidP="00B17F04">
      <w:pPr>
        <w:tabs>
          <w:tab w:val="left" w:pos="851"/>
        </w:tabs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numPr>
          <w:ilvl w:val="0"/>
          <w:numId w:val="8"/>
        </w:numPr>
        <w:tabs>
          <w:tab w:val="left" w:pos="851"/>
          <w:tab w:val="left" w:pos="1236"/>
        </w:tabs>
        <w:spacing w:line="235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пояснительной записке </w:t>
      </w:r>
      <w:r>
        <w:rPr>
          <w:rFonts w:eastAsia="Times New Roman"/>
          <w:sz w:val="28"/>
          <w:szCs w:val="28"/>
        </w:rPr>
        <w:t>к дополнительной общеобразовательной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программе следует раскрыть:</w:t>
      </w:r>
    </w:p>
    <w:p w:rsidR="006953B1" w:rsidRDefault="006953B1" w:rsidP="00785C64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spacing w:line="238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направленность программы: техническая, естественнонаучная, физкультурно-спортивная, художественная, туристско-краеведческая, социально-педагогическая (Приказ </w:t>
      </w:r>
      <w:proofErr w:type="spellStart"/>
      <w:r w:rsidRPr="00197E0C">
        <w:rPr>
          <w:rFonts w:eastAsia="Times New Roman"/>
          <w:sz w:val="28"/>
          <w:szCs w:val="28"/>
        </w:rPr>
        <w:t>Минпросвещения</w:t>
      </w:r>
      <w:proofErr w:type="spellEnd"/>
      <w:r w:rsidRPr="00197E0C">
        <w:rPr>
          <w:rFonts w:eastAsia="Times New Roman"/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6953B1" w:rsidRDefault="006953B1" w:rsidP="00197E0C">
      <w:pPr>
        <w:tabs>
          <w:tab w:val="left" w:pos="851"/>
        </w:tabs>
        <w:spacing w:line="3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новизну, актуальность, педагогическую целесообразность;</w:t>
      </w:r>
    </w:p>
    <w:p w:rsidR="00B17F04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цель и задачи дополнительной общеобразовательной программы;</w:t>
      </w: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отличительные особенности (при наличии) данной дополнительной общеобразовательной программы от уже существующих программ;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227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категория и возраст детей, участвующих в реализации данной дополнительной общеобразовательной программы</w:t>
      </w:r>
      <w:r>
        <w:rPr>
          <w:rFonts w:eastAsia="Times New Roman"/>
          <w:i/>
          <w:iCs/>
          <w:sz w:val="28"/>
          <w:szCs w:val="28"/>
        </w:rPr>
        <w:t>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230"/>
        </w:tabs>
        <w:spacing w:line="236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реализации программы (число месяцев (лет) реализации программы, продолжительность реализации программы в часах, количество модулей дополнительной общеобразовательной программы);</w:t>
      </w:r>
    </w:p>
    <w:p w:rsidR="006953B1" w:rsidRDefault="006953B1" w:rsidP="00197E0C">
      <w:pPr>
        <w:tabs>
          <w:tab w:val="left" w:pos="851"/>
        </w:tabs>
        <w:spacing w:line="17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11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часов работы педагогического работника, предусмотренное на индивидуальное сопровождение детей (при наличии);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489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часов сопровождения группы дополнительным педагогическим работником одновременно с педагогическим работником,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spacing w:line="235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lastRenderedPageBreak/>
        <w:t>непосредственно осуществляющим реализацию образовательной программы (при наличии);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148"/>
        </w:tabs>
        <w:spacing w:line="236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обучающихся в группе (ожидаемое минимальное число детей, обучающееся в одной группе; ожидаемое максимальное число детей, обучающееся в одной группе);</w:t>
      </w:r>
    </w:p>
    <w:p w:rsidR="006953B1" w:rsidRDefault="006953B1" w:rsidP="00197E0C">
      <w:pPr>
        <w:tabs>
          <w:tab w:val="left" w:pos="851"/>
        </w:tabs>
        <w:spacing w:line="14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227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режим занятий (периодичность и продолжительность занятий, количество часов и занятий в неделю);</w:t>
      </w:r>
    </w:p>
    <w:p w:rsidR="006953B1" w:rsidRDefault="006953B1" w:rsidP="00197E0C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120"/>
        </w:tabs>
        <w:ind w:left="0" w:right="-22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ожидаемые результаты и способы определения их результативности;</w:t>
      </w:r>
    </w:p>
    <w:p w:rsidR="006953B1" w:rsidRDefault="006953B1" w:rsidP="00197E0C">
      <w:pPr>
        <w:tabs>
          <w:tab w:val="left" w:pos="851"/>
        </w:tabs>
        <w:spacing w:line="13" w:lineRule="exact"/>
        <w:ind w:right="-22" w:firstLine="567"/>
        <w:jc w:val="both"/>
        <w:rPr>
          <w:rFonts w:eastAsia="Times New Roman"/>
          <w:sz w:val="27"/>
          <w:szCs w:val="27"/>
        </w:rPr>
      </w:pPr>
    </w:p>
    <w:p w:rsidR="006953B1" w:rsidRDefault="006953B1" w:rsidP="00197E0C">
      <w:pPr>
        <w:numPr>
          <w:ilvl w:val="0"/>
          <w:numId w:val="29"/>
        </w:numPr>
        <w:tabs>
          <w:tab w:val="left" w:pos="851"/>
          <w:tab w:val="left" w:pos="1448"/>
        </w:tabs>
        <w:spacing w:line="235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6953B1" w:rsidRDefault="006953B1" w:rsidP="00785C64">
      <w:pPr>
        <w:tabs>
          <w:tab w:val="left" w:pos="851"/>
        </w:tabs>
        <w:spacing w:line="337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spacing w:line="234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3. Учебный (тематический) план </w:t>
      </w:r>
      <w:r>
        <w:rPr>
          <w:rFonts w:eastAsia="Times New Roman"/>
          <w:sz w:val="28"/>
          <w:szCs w:val="28"/>
        </w:rPr>
        <w:t>дополнительной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общеобразовательной программы может содержать:</w:t>
      </w:r>
    </w:p>
    <w:p w:rsidR="006953B1" w:rsidRDefault="006953B1" w:rsidP="00785C64">
      <w:pPr>
        <w:tabs>
          <w:tab w:val="left" w:pos="851"/>
        </w:tabs>
        <w:spacing w:line="2" w:lineRule="exact"/>
        <w:ind w:right="-22" w:firstLine="567"/>
        <w:jc w:val="both"/>
        <w:rPr>
          <w:sz w:val="20"/>
          <w:szCs w:val="20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наименование модулей программы;</w:t>
      </w: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перечень разделов, тем;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29"/>
        </w:numPr>
        <w:tabs>
          <w:tab w:val="left" w:pos="851"/>
        </w:tabs>
        <w:spacing w:line="234" w:lineRule="auto"/>
        <w:ind w:left="0" w:right="-22" w:firstLine="567"/>
        <w:jc w:val="both"/>
        <w:rPr>
          <w:rFonts w:eastAsia="Times New Roman"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6953B1" w:rsidRDefault="006953B1" w:rsidP="00785C64">
      <w:pPr>
        <w:tabs>
          <w:tab w:val="left" w:pos="851"/>
        </w:tabs>
        <w:spacing w:line="323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197E0C">
      <w:pPr>
        <w:tabs>
          <w:tab w:val="left" w:pos="851"/>
        </w:tabs>
        <w:ind w:right="-22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Образец оформления учебного плана</w:t>
      </w:r>
    </w:p>
    <w:p w:rsidR="006953B1" w:rsidRDefault="006953B1" w:rsidP="00785C64">
      <w:pPr>
        <w:tabs>
          <w:tab w:val="left" w:pos="851"/>
        </w:tabs>
        <w:spacing w:line="302" w:lineRule="exact"/>
        <w:ind w:right="-22" w:firstLine="567"/>
        <w:jc w:val="both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40"/>
        <w:gridCol w:w="900"/>
        <w:gridCol w:w="1180"/>
        <w:gridCol w:w="1340"/>
        <w:gridCol w:w="2700"/>
      </w:tblGrid>
      <w:tr w:rsidR="006953B1" w:rsidTr="00197E0C">
        <w:trPr>
          <w:trHeight w:val="3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785C64">
            <w:pPr>
              <w:tabs>
                <w:tab w:val="left" w:pos="851"/>
              </w:tabs>
              <w:ind w:right="-22" w:firstLine="56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</w:tr>
      <w:tr w:rsidR="006953B1" w:rsidTr="00197E0C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раздела.</w:t>
            </w:r>
          </w:p>
        </w:tc>
        <w:tc>
          <w:tcPr>
            <w:tcW w:w="900" w:type="dxa"/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аттестации/контроля</w:t>
            </w:r>
          </w:p>
        </w:tc>
      </w:tr>
      <w:tr w:rsidR="006953B1" w:rsidTr="00197E0C">
        <w:trPr>
          <w:trHeight w:val="3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6953B1" w:rsidTr="00197E0C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spacing w:line="312" w:lineRule="exact"/>
              <w:ind w:right="-22" w:firstLine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  <w:tr w:rsidR="006953B1" w:rsidTr="00197E0C">
        <w:trPr>
          <w:trHeight w:val="3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785C64">
            <w:pPr>
              <w:tabs>
                <w:tab w:val="left" w:pos="851"/>
              </w:tabs>
              <w:ind w:right="-2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53B1" w:rsidRDefault="006953B1" w:rsidP="00197E0C">
            <w:pPr>
              <w:tabs>
                <w:tab w:val="left" w:pos="851"/>
              </w:tabs>
              <w:ind w:right="-22"/>
              <w:jc w:val="center"/>
              <w:rPr>
                <w:sz w:val="24"/>
                <w:szCs w:val="24"/>
              </w:rPr>
            </w:pPr>
          </w:p>
        </w:tc>
      </w:tr>
    </w:tbl>
    <w:p w:rsidR="006953B1" w:rsidRDefault="006953B1" w:rsidP="00785C64">
      <w:pPr>
        <w:tabs>
          <w:tab w:val="left" w:pos="851"/>
        </w:tabs>
        <w:spacing w:line="20" w:lineRule="exact"/>
        <w:ind w:right="-22"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9A8682F" wp14:editId="7CB1C350">
                <wp:simplePos x="0" y="0"/>
                <wp:positionH relativeFrom="column">
                  <wp:posOffset>5918200</wp:posOffset>
                </wp:positionH>
                <wp:positionV relativeFrom="paragraph">
                  <wp:posOffset>-431165</wp:posOffset>
                </wp:positionV>
                <wp:extent cx="12700" cy="12065"/>
                <wp:effectExtent l="0" t="0" r="0" b="0"/>
                <wp:wrapNone/>
                <wp:docPr id="1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0792B1" id="Shape 3" o:spid="_x0000_s1026" style="position:absolute;margin-left:466pt;margin-top:-33.95pt;width:1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NIgwEAAAM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A9ED803" wp14:editId="4AD1BFFC">
                <wp:simplePos x="0" y="0"/>
                <wp:positionH relativeFrom="column">
                  <wp:posOffset>5918200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0DECA" id="Shape 4" o:spid="_x0000_s1026" style="position:absolute;margin-left:466pt;margin-top:-.7pt;width:1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1xgwEAAAM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" o:allowincell="f" fillcolor="black" stroked="f"/>
            </w:pict>
          </mc:Fallback>
        </mc:AlternateContent>
      </w:r>
    </w:p>
    <w:p w:rsidR="006953B1" w:rsidRDefault="006953B1" w:rsidP="00785C64">
      <w:pPr>
        <w:tabs>
          <w:tab w:val="left" w:pos="851"/>
        </w:tabs>
        <w:spacing w:line="269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(тематический) план составляется на каждый модуль (учебный год) реализации программы, отражает особенности каждого модуля, содержит наименование разделов и тем программы, определяет последовательность и общее количество часов на их изучение (с указанием теоретических и практических видов занятий, а также форм аттестации).</w:t>
      </w:r>
    </w:p>
    <w:p w:rsidR="006953B1" w:rsidRDefault="006953B1" w:rsidP="00785C64">
      <w:pPr>
        <w:numPr>
          <w:ilvl w:val="0"/>
          <w:numId w:val="11"/>
        </w:numPr>
        <w:tabs>
          <w:tab w:val="left" w:pos="851"/>
          <w:tab w:val="left" w:pos="1244"/>
        </w:tabs>
        <w:spacing w:line="248" w:lineRule="auto"/>
        <w:ind w:right="-22" w:firstLine="567"/>
        <w:jc w:val="both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Содержание учебного (тематического) плана </w:t>
      </w:r>
      <w:r w:rsidR="00197E0C">
        <w:rPr>
          <w:rFonts w:eastAsia="Times New Roman"/>
          <w:sz w:val="27"/>
          <w:szCs w:val="27"/>
        </w:rPr>
        <w:t>дается</w:t>
      </w:r>
      <w:r>
        <w:rPr>
          <w:rFonts w:eastAsia="Times New Roman"/>
          <w:sz w:val="27"/>
          <w:szCs w:val="27"/>
        </w:rPr>
        <w:t xml:space="preserve"> краткое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6953B1" w:rsidRDefault="006953B1" w:rsidP="00785C64">
      <w:pPr>
        <w:tabs>
          <w:tab w:val="left" w:pos="851"/>
        </w:tabs>
        <w:spacing w:line="314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 оформления содержания учебного плана</w:t>
      </w:r>
    </w:p>
    <w:p w:rsidR="006953B1" w:rsidRDefault="006953B1" w:rsidP="00785C64">
      <w:pPr>
        <w:tabs>
          <w:tab w:val="left" w:pos="851"/>
        </w:tabs>
        <w:spacing w:line="103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1. Общая физическая подготовка (ОФП)</w:t>
      </w:r>
    </w:p>
    <w:p w:rsidR="006953B1" w:rsidRDefault="006953B1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Теория: Понятие ОФП. Функции ОФП.</w:t>
      </w:r>
    </w:p>
    <w:p w:rsidR="006953B1" w:rsidRDefault="006953B1" w:rsidP="00785C64">
      <w:pPr>
        <w:tabs>
          <w:tab w:val="left" w:pos="851"/>
        </w:tabs>
        <w:spacing w:line="13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tabs>
          <w:tab w:val="left" w:pos="851"/>
        </w:tabs>
        <w:spacing w:line="237" w:lineRule="auto"/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</w:p>
    <w:p w:rsidR="006953B1" w:rsidRDefault="006953B1" w:rsidP="00785C64">
      <w:pPr>
        <w:tabs>
          <w:tab w:val="left" w:pos="851"/>
        </w:tabs>
        <w:ind w:right="-2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Эстафета. Спортивные игры.</w:t>
      </w:r>
    </w:p>
    <w:p w:rsidR="006953B1" w:rsidRDefault="006953B1" w:rsidP="00785C64">
      <w:pPr>
        <w:tabs>
          <w:tab w:val="left" w:pos="851"/>
        </w:tabs>
        <w:spacing w:line="238" w:lineRule="exact"/>
        <w:ind w:right="-22" w:firstLine="567"/>
        <w:jc w:val="both"/>
        <w:rPr>
          <w:sz w:val="20"/>
          <w:szCs w:val="20"/>
        </w:rPr>
      </w:pPr>
    </w:p>
    <w:p w:rsidR="006953B1" w:rsidRDefault="006953B1" w:rsidP="00785C64">
      <w:pPr>
        <w:numPr>
          <w:ilvl w:val="1"/>
          <w:numId w:val="12"/>
        </w:numPr>
        <w:tabs>
          <w:tab w:val="left" w:pos="851"/>
          <w:tab w:val="left" w:pos="1232"/>
        </w:tabs>
        <w:spacing w:line="234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Методическое обеспечение </w:t>
      </w:r>
      <w:r>
        <w:rPr>
          <w:rFonts w:eastAsia="Times New Roman"/>
          <w:sz w:val="28"/>
          <w:szCs w:val="28"/>
        </w:rPr>
        <w:t>дополнительной общеобразовательной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программы:</w:t>
      </w:r>
    </w:p>
    <w:p w:rsidR="006953B1" w:rsidRDefault="006953B1" w:rsidP="00785C64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31"/>
        </w:numPr>
        <w:tabs>
          <w:tab w:val="left" w:pos="851"/>
        </w:tabs>
        <w:spacing w:line="234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 общая характеристика педагогического процесса, описание видов занятий, наиболее употребляемых форм и методов занятий;</w:t>
      </w:r>
    </w:p>
    <w:p w:rsidR="006953B1" w:rsidRDefault="006953B1" w:rsidP="00197E0C">
      <w:pPr>
        <w:tabs>
          <w:tab w:val="left" w:pos="851"/>
        </w:tabs>
        <w:spacing w:line="15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Pr="00197E0C" w:rsidRDefault="006953B1" w:rsidP="00197E0C">
      <w:pPr>
        <w:pStyle w:val="a4"/>
        <w:numPr>
          <w:ilvl w:val="0"/>
          <w:numId w:val="31"/>
        </w:numPr>
        <w:tabs>
          <w:tab w:val="left" w:pos="851"/>
        </w:tabs>
        <w:spacing w:line="238" w:lineRule="auto"/>
        <w:ind w:left="0"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7E0C">
        <w:rPr>
          <w:rFonts w:eastAsia="Times New Roman"/>
          <w:sz w:val="28"/>
          <w:szCs w:val="28"/>
        </w:rPr>
        <w:t xml:space="preserve"> обеспечение программы методическими видами продукции необходимыми для ее реализации </w:t>
      </w:r>
      <w:r w:rsidR="00197E0C" w:rsidRPr="00197E0C">
        <w:rPr>
          <w:rFonts w:eastAsia="Times New Roman"/>
          <w:sz w:val="28"/>
          <w:szCs w:val="28"/>
        </w:rPr>
        <w:t>–</w:t>
      </w:r>
      <w:r w:rsidRPr="00197E0C">
        <w:rPr>
          <w:rFonts w:eastAsia="Times New Roman"/>
          <w:sz w:val="28"/>
          <w:szCs w:val="28"/>
        </w:rPr>
        <w:t xml:space="preserve"> указание тематики и формы методических материалов по программе (пособия, оборудование, дидактический материал, разработки игр, бесед, конкурсов, конференций и т.д.).</w:t>
      </w:r>
    </w:p>
    <w:p w:rsidR="006953B1" w:rsidRDefault="006953B1" w:rsidP="00785C64">
      <w:pPr>
        <w:tabs>
          <w:tab w:val="left" w:pos="851"/>
        </w:tabs>
        <w:spacing w:line="335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6953B1" w:rsidRDefault="006953B1" w:rsidP="00785C64">
      <w:pPr>
        <w:numPr>
          <w:ilvl w:val="1"/>
          <w:numId w:val="12"/>
        </w:numPr>
        <w:tabs>
          <w:tab w:val="left" w:pos="851"/>
          <w:tab w:val="left" w:pos="1308"/>
        </w:tabs>
        <w:spacing w:line="238" w:lineRule="auto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Материально-техническое обеспечение программы. </w:t>
      </w:r>
      <w:r>
        <w:rPr>
          <w:rFonts w:eastAsia="Times New Roman"/>
          <w:sz w:val="28"/>
          <w:szCs w:val="28"/>
        </w:rPr>
        <w:t>В разделе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</w:t>
      </w:r>
      <w:r w:rsidR="00197E0C">
        <w:rPr>
          <w:rFonts w:eastAsia="Times New Roman"/>
          <w:sz w:val="28"/>
          <w:szCs w:val="28"/>
        </w:rPr>
        <w:t>ываются</w:t>
      </w:r>
      <w:r>
        <w:rPr>
          <w:rFonts w:eastAsia="Times New Roman"/>
          <w:sz w:val="28"/>
          <w:szCs w:val="28"/>
        </w:rPr>
        <w:t xml:space="preserve"> сведения о помещении, в котором должны проводиться занятия, перечислено нужное оборудование, оргтехника, мебель, спортивный инвентарь, раздаточные материалы, инвентарь для художественного творчества, музыкальные инструменты и т.п.</w:t>
      </w:r>
    </w:p>
    <w:p w:rsidR="006953B1" w:rsidRDefault="006953B1" w:rsidP="00785C64">
      <w:pPr>
        <w:tabs>
          <w:tab w:val="left" w:pos="851"/>
        </w:tabs>
        <w:spacing w:line="321" w:lineRule="exact"/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FB3E58" w:rsidRPr="00197E0C" w:rsidRDefault="006953B1" w:rsidP="00197E0C">
      <w:pPr>
        <w:numPr>
          <w:ilvl w:val="1"/>
          <w:numId w:val="12"/>
        </w:numPr>
        <w:tabs>
          <w:tab w:val="left" w:pos="851"/>
          <w:tab w:val="left" w:pos="1240"/>
        </w:tabs>
        <w:ind w:right="-22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Список использованной литературы </w:t>
      </w:r>
      <w:r>
        <w:rPr>
          <w:rFonts w:eastAsia="Times New Roman"/>
          <w:sz w:val="28"/>
          <w:szCs w:val="28"/>
        </w:rPr>
        <w:t>дается в алфавитном</w:t>
      </w:r>
      <w:r w:rsidR="006D068D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орядке</w:t>
      </w:r>
      <w:r w:rsidR="006D068D">
        <w:rPr>
          <w:rFonts w:eastAsia="Times New Roman"/>
          <w:sz w:val="28"/>
          <w:szCs w:val="28"/>
        </w:rPr>
        <w:t xml:space="preserve"> с </w:t>
      </w:r>
      <w:r w:rsidRPr="006D068D">
        <w:rPr>
          <w:rFonts w:eastAsia="Times New Roman"/>
          <w:sz w:val="28"/>
          <w:szCs w:val="28"/>
        </w:rPr>
        <w:t>указанием автора, полного названия, места издания, издательства, года издания. Список литературы может состоять из двух частей: библиография для педагога и для обучающихся</w:t>
      </w:r>
      <w:r w:rsidR="00197E0C">
        <w:rPr>
          <w:rFonts w:eastAsia="Times New Roman"/>
          <w:sz w:val="28"/>
          <w:szCs w:val="28"/>
        </w:rPr>
        <w:t xml:space="preserve"> (</w:t>
      </w:r>
      <w:r w:rsidR="001E7573" w:rsidRPr="00197E0C">
        <w:rPr>
          <w:rFonts w:eastAsia="Times New Roman"/>
          <w:sz w:val="28"/>
          <w:szCs w:val="28"/>
        </w:rPr>
        <w:t>в соответствии с требованиями к библиографическим ссылкам ГОСТ Р 7.0.5-2008)</w:t>
      </w:r>
      <w:r w:rsidR="00197E0C">
        <w:rPr>
          <w:rFonts w:eastAsia="Times New Roman"/>
          <w:sz w:val="28"/>
          <w:szCs w:val="28"/>
        </w:rPr>
        <w:t>.</w:t>
      </w:r>
    </w:p>
    <w:p w:rsidR="00FB3E58" w:rsidRDefault="00FB3E58" w:rsidP="00FB3E58">
      <w:pPr>
        <w:tabs>
          <w:tab w:val="left" w:pos="1676"/>
        </w:tabs>
        <w:spacing w:line="234" w:lineRule="auto"/>
        <w:ind w:right="-22"/>
        <w:rPr>
          <w:rFonts w:eastAsia="Times New Roman"/>
          <w:sz w:val="28"/>
          <w:szCs w:val="28"/>
        </w:rPr>
      </w:pPr>
    </w:p>
    <w:sectPr w:rsidR="00FB3E58" w:rsidSect="00785C64">
      <w:pgSz w:w="11900" w:h="16838"/>
      <w:pgMar w:top="1146" w:right="56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A7890C6"/>
    <w:lvl w:ilvl="0" w:tplc="80E2E9EC">
      <w:start w:val="1"/>
      <w:numFmt w:val="bullet"/>
      <w:lvlText w:val="и"/>
      <w:lvlJc w:val="left"/>
    </w:lvl>
    <w:lvl w:ilvl="1" w:tplc="82C65208">
      <w:numFmt w:val="decimal"/>
      <w:lvlText w:val=""/>
      <w:lvlJc w:val="left"/>
    </w:lvl>
    <w:lvl w:ilvl="2" w:tplc="85C2CD1A">
      <w:numFmt w:val="decimal"/>
      <w:lvlText w:val=""/>
      <w:lvlJc w:val="left"/>
    </w:lvl>
    <w:lvl w:ilvl="3" w:tplc="FB1020A6">
      <w:numFmt w:val="decimal"/>
      <w:lvlText w:val=""/>
      <w:lvlJc w:val="left"/>
    </w:lvl>
    <w:lvl w:ilvl="4" w:tplc="E07ECBC6">
      <w:numFmt w:val="decimal"/>
      <w:lvlText w:val=""/>
      <w:lvlJc w:val="left"/>
    </w:lvl>
    <w:lvl w:ilvl="5" w:tplc="2A404420">
      <w:numFmt w:val="decimal"/>
      <w:lvlText w:val=""/>
      <w:lvlJc w:val="left"/>
    </w:lvl>
    <w:lvl w:ilvl="6" w:tplc="DF72D100">
      <w:numFmt w:val="decimal"/>
      <w:lvlText w:val=""/>
      <w:lvlJc w:val="left"/>
    </w:lvl>
    <w:lvl w:ilvl="7" w:tplc="78722FC8">
      <w:numFmt w:val="decimal"/>
      <w:lvlText w:val=""/>
      <w:lvlJc w:val="left"/>
    </w:lvl>
    <w:lvl w:ilvl="8" w:tplc="9802119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0E2DE84"/>
    <w:lvl w:ilvl="0" w:tplc="307C8D74">
      <w:start w:val="1"/>
      <w:numFmt w:val="bullet"/>
      <w:lvlText w:val="№"/>
      <w:lvlJc w:val="left"/>
    </w:lvl>
    <w:lvl w:ilvl="1" w:tplc="30D0130C">
      <w:start w:val="1"/>
      <w:numFmt w:val="bullet"/>
      <w:lvlText w:val="•"/>
      <w:lvlJc w:val="left"/>
    </w:lvl>
    <w:lvl w:ilvl="2" w:tplc="0966ED8C">
      <w:numFmt w:val="decimal"/>
      <w:lvlText w:val=""/>
      <w:lvlJc w:val="left"/>
    </w:lvl>
    <w:lvl w:ilvl="3" w:tplc="91E8EE0C">
      <w:numFmt w:val="decimal"/>
      <w:lvlText w:val=""/>
      <w:lvlJc w:val="left"/>
    </w:lvl>
    <w:lvl w:ilvl="4" w:tplc="D514DB8A">
      <w:numFmt w:val="decimal"/>
      <w:lvlText w:val=""/>
      <w:lvlJc w:val="left"/>
    </w:lvl>
    <w:lvl w:ilvl="5" w:tplc="C08C5D36">
      <w:numFmt w:val="decimal"/>
      <w:lvlText w:val=""/>
      <w:lvlJc w:val="left"/>
    </w:lvl>
    <w:lvl w:ilvl="6" w:tplc="5834326C">
      <w:numFmt w:val="decimal"/>
      <w:lvlText w:val=""/>
      <w:lvlJc w:val="left"/>
    </w:lvl>
    <w:lvl w:ilvl="7" w:tplc="C1708A94">
      <w:numFmt w:val="decimal"/>
      <w:lvlText w:val=""/>
      <w:lvlJc w:val="left"/>
    </w:lvl>
    <w:lvl w:ilvl="8" w:tplc="BA9CA28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F8E49CC"/>
    <w:lvl w:ilvl="0" w:tplc="7898DB5A">
      <w:start w:val="1"/>
      <w:numFmt w:val="bullet"/>
      <w:lvlText w:val="с"/>
      <w:lvlJc w:val="left"/>
    </w:lvl>
    <w:lvl w:ilvl="1" w:tplc="A83ECAB0">
      <w:start w:val="5"/>
      <w:numFmt w:val="decimal"/>
      <w:lvlText w:val="%2."/>
      <w:lvlJc w:val="left"/>
    </w:lvl>
    <w:lvl w:ilvl="2" w:tplc="76A62DD0">
      <w:numFmt w:val="decimal"/>
      <w:lvlText w:val=""/>
      <w:lvlJc w:val="left"/>
    </w:lvl>
    <w:lvl w:ilvl="3" w:tplc="DE70ED3E">
      <w:numFmt w:val="decimal"/>
      <w:lvlText w:val=""/>
      <w:lvlJc w:val="left"/>
    </w:lvl>
    <w:lvl w:ilvl="4" w:tplc="E848B880">
      <w:numFmt w:val="decimal"/>
      <w:lvlText w:val=""/>
      <w:lvlJc w:val="left"/>
    </w:lvl>
    <w:lvl w:ilvl="5" w:tplc="77768C76">
      <w:numFmt w:val="decimal"/>
      <w:lvlText w:val=""/>
      <w:lvlJc w:val="left"/>
    </w:lvl>
    <w:lvl w:ilvl="6" w:tplc="35D80C2C">
      <w:numFmt w:val="decimal"/>
      <w:lvlText w:val=""/>
      <w:lvlJc w:val="left"/>
    </w:lvl>
    <w:lvl w:ilvl="7" w:tplc="3CDADA20">
      <w:numFmt w:val="decimal"/>
      <w:lvlText w:val=""/>
      <w:lvlJc w:val="left"/>
    </w:lvl>
    <w:lvl w:ilvl="8" w:tplc="94AAB0EC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DC74E542"/>
    <w:lvl w:ilvl="0" w:tplc="9CC24A2E">
      <w:start w:val="6"/>
      <w:numFmt w:val="decimal"/>
      <w:lvlText w:val="%1."/>
      <w:lvlJc w:val="left"/>
    </w:lvl>
    <w:lvl w:ilvl="1" w:tplc="2F2C0764">
      <w:numFmt w:val="decimal"/>
      <w:lvlText w:val=""/>
      <w:lvlJc w:val="left"/>
    </w:lvl>
    <w:lvl w:ilvl="2" w:tplc="D9120572">
      <w:numFmt w:val="decimal"/>
      <w:lvlText w:val=""/>
      <w:lvlJc w:val="left"/>
    </w:lvl>
    <w:lvl w:ilvl="3" w:tplc="46CC4C62">
      <w:numFmt w:val="decimal"/>
      <w:lvlText w:val=""/>
      <w:lvlJc w:val="left"/>
    </w:lvl>
    <w:lvl w:ilvl="4" w:tplc="BD562ACA">
      <w:numFmt w:val="decimal"/>
      <w:lvlText w:val=""/>
      <w:lvlJc w:val="left"/>
    </w:lvl>
    <w:lvl w:ilvl="5" w:tplc="FFEA6006">
      <w:numFmt w:val="decimal"/>
      <w:lvlText w:val=""/>
      <w:lvlJc w:val="left"/>
    </w:lvl>
    <w:lvl w:ilvl="6" w:tplc="31C25F70">
      <w:numFmt w:val="decimal"/>
      <w:lvlText w:val=""/>
      <w:lvlJc w:val="left"/>
    </w:lvl>
    <w:lvl w:ilvl="7" w:tplc="CF86EB6E">
      <w:numFmt w:val="decimal"/>
      <w:lvlText w:val=""/>
      <w:lvlJc w:val="left"/>
    </w:lvl>
    <w:lvl w:ilvl="8" w:tplc="96C21D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A56E6FE"/>
    <w:lvl w:ilvl="0" w:tplc="3ECED13C">
      <w:start w:val="2"/>
      <w:numFmt w:val="decimal"/>
      <w:lvlText w:val="%1."/>
      <w:lvlJc w:val="left"/>
    </w:lvl>
    <w:lvl w:ilvl="1" w:tplc="66843C54">
      <w:numFmt w:val="decimal"/>
      <w:lvlText w:val=""/>
      <w:lvlJc w:val="left"/>
    </w:lvl>
    <w:lvl w:ilvl="2" w:tplc="E9BEE306">
      <w:numFmt w:val="decimal"/>
      <w:lvlText w:val=""/>
      <w:lvlJc w:val="left"/>
    </w:lvl>
    <w:lvl w:ilvl="3" w:tplc="F612DD08">
      <w:numFmt w:val="decimal"/>
      <w:lvlText w:val=""/>
      <w:lvlJc w:val="left"/>
    </w:lvl>
    <w:lvl w:ilvl="4" w:tplc="1360BA80">
      <w:numFmt w:val="decimal"/>
      <w:lvlText w:val=""/>
      <w:lvlJc w:val="left"/>
    </w:lvl>
    <w:lvl w:ilvl="5" w:tplc="672224E4">
      <w:numFmt w:val="decimal"/>
      <w:lvlText w:val=""/>
      <w:lvlJc w:val="left"/>
    </w:lvl>
    <w:lvl w:ilvl="6" w:tplc="8E96784E">
      <w:numFmt w:val="decimal"/>
      <w:lvlText w:val=""/>
      <w:lvlJc w:val="left"/>
    </w:lvl>
    <w:lvl w:ilvl="7" w:tplc="EDBC0964">
      <w:numFmt w:val="decimal"/>
      <w:lvlText w:val=""/>
      <w:lvlJc w:val="left"/>
    </w:lvl>
    <w:lvl w:ilvl="8" w:tplc="B210ABE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7B4D276"/>
    <w:lvl w:ilvl="0" w:tplc="97285B7A">
      <w:start w:val="1"/>
      <w:numFmt w:val="bullet"/>
      <w:lvlText w:val="в"/>
      <w:lvlJc w:val="left"/>
    </w:lvl>
    <w:lvl w:ilvl="1" w:tplc="ACBA009C">
      <w:start w:val="3"/>
      <w:numFmt w:val="decimal"/>
      <w:lvlText w:val="%2."/>
      <w:lvlJc w:val="left"/>
    </w:lvl>
    <w:lvl w:ilvl="2" w:tplc="A4806594">
      <w:numFmt w:val="decimal"/>
      <w:lvlText w:val=""/>
      <w:lvlJc w:val="left"/>
    </w:lvl>
    <w:lvl w:ilvl="3" w:tplc="385A549A">
      <w:numFmt w:val="decimal"/>
      <w:lvlText w:val=""/>
      <w:lvlJc w:val="left"/>
    </w:lvl>
    <w:lvl w:ilvl="4" w:tplc="22F46B8A">
      <w:numFmt w:val="decimal"/>
      <w:lvlText w:val=""/>
      <w:lvlJc w:val="left"/>
    </w:lvl>
    <w:lvl w:ilvl="5" w:tplc="1E62E918">
      <w:numFmt w:val="decimal"/>
      <w:lvlText w:val=""/>
      <w:lvlJc w:val="left"/>
    </w:lvl>
    <w:lvl w:ilvl="6" w:tplc="04C2DBE0">
      <w:numFmt w:val="decimal"/>
      <w:lvlText w:val=""/>
      <w:lvlJc w:val="left"/>
    </w:lvl>
    <w:lvl w:ilvl="7" w:tplc="AC4A302E">
      <w:numFmt w:val="decimal"/>
      <w:lvlText w:val=""/>
      <w:lvlJc w:val="left"/>
    </w:lvl>
    <w:lvl w:ilvl="8" w:tplc="BE8452E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97CB33A"/>
    <w:lvl w:ilvl="0" w:tplc="4F4EDC34">
      <w:start w:val="4"/>
      <w:numFmt w:val="decimal"/>
      <w:lvlText w:val="%1."/>
      <w:lvlJc w:val="left"/>
    </w:lvl>
    <w:lvl w:ilvl="1" w:tplc="5B2AB8E6">
      <w:numFmt w:val="decimal"/>
      <w:lvlText w:val=""/>
      <w:lvlJc w:val="left"/>
    </w:lvl>
    <w:lvl w:ilvl="2" w:tplc="D9448BC2">
      <w:numFmt w:val="decimal"/>
      <w:lvlText w:val=""/>
      <w:lvlJc w:val="left"/>
    </w:lvl>
    <w:lvl w:ilvl="3" w:tplc="2E2CBB40">
      <w:numFmt w:val="decimal"/>
      <w:lvlText w:val=""/>
      <w:lvlJc w:val="left"/>
    </w:lvl>
    <w:lvl w:ilvl="4" w:tplc="24064F2E">
      <w:numFmt w:val="decimal"/>
      <w:lvlText w:val=""/>
      <w:lvlJc w:val="left"/>
    </w:lvl>
    <w:lvl w:ilvl="5" w:tplc="F1168C5A">
      <w:numFmt w:val="decimal"/>
      <w:lvlText w:val=""/>
      <w:lvlJc w:val="left"/>
    </w:lvl>
    <w:lvl w:ilvl="6" w:tplc="E9063A20">
      <w:numFmt w:val="decimal"/>
      <w:lvlText w:val=""/>
      <w:lvlJc w:val="left"/>
    </w:lvl>
    <w:lvl w:ilvl="7" w:tplc="30744D06">
      <w:numFmt w:val="decimal"/>
      <w:lvlText w:val=""/>
      <w:lvlJc w:val="left"/>
    </w:lvl>
    <w:lvl w:ilvl="8" w:tplc="68308C5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C5E910A"/>
    <w:lvl w:ilvl="0" w:tplc="D52237F6">
      <w:start w:val="1"/>
      <w:numFmt w:val="bullet"/>
      <w:lvlText w:val="в"/>
      <w:lvlJc w:val="left"/>
    </w:lvl>
    <w:lvl w:ilvl="1" w:tplc="2E828054">
      <w:numFmt w:val="decimal"/>
      <w:lvlText w:val=""/>
      <w:lvlJc w:val="left"/>
    </w:lvl>
    <w:lvl w:ilvl="2" w:tplc="A26ED892">
      <w:numFmt w:val="decimal"/>
      <w:lvlText w:val=""/>
      <w:lvlJc w:val="left"/>
    </w:lvl>
    <w:lvl w:ilvl="3" w:tplc="10584BE0">
      <w:numFmt w:val="decimal"/>
      <w:lvlText w:val=""/>
      <w:lvlJc w:val="left"/>
    </w:lvl>
    <w:lvl w:ilvl="4" w:tplc="2BD27544">
      <w:numFmt w:val="decimal"/>
      <w:lvlText w:val=""/>
      <w:lvlJc w:val="left"/>
    </w:lvl>
    <w:lvl w:ilvl="5" w:tplc="3AE60D68">
      <w:numFmt w:val="decimal"/>
      <w:lvlText w:val=""/>
      <w:lvlJc w:val="left"/>
    </w:lvl>
    <w:lvl w:ilvl="6" w:tplc="AF469760">
      <w:numFmt w:val="decimal"/>
      <w:lvlText w:val=""/>
      <w:lvlJc w:val="left"/>
    </w:lvl>
    <w:lvl w:ilvl="7" w:tplc="A74466EC">
      <w:numFmt w:val="decimal"/>
      <w:lvlText w:val=""/>
      <w:lvlJc w:val="left"/>
    </w:lvl>
    <w:lvl w:ilvl="8" w:tplc="C194DB5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86B2D024"/>
    <w:lvl w:ilvl="0" w:tplc="7F508B92">
      <w:start w:val="1"/>
      <w:numFmt w:val="bullet"/>
      <w:lvlText w:val="-"/>
      <w:lvlJc w:val="left"/>
    </w:lvl>
    <w:lvl w:ilvl="1" w:tplc="E6246EEE">
      <w:numFmt w:val="decimal"/>
      <w:lvlText w:val=""/>
      <w:lvlJc w:val="left"/>
    </w:lvl>
    <w:lvl w:ilvl="2" w:tplc="FB20BEFC">
      <w:numFmt w:val="decimal"/>
      <w:lvlText w:val=""/>
      <w:lvlJc w:val="left"/>
    </w:lvl>
    <w:lvl w:ilvl="3" w:tplc="4CB66D08">
      <w:numFmt w:val="decimal"/>
      <w:lvlText w:val=""/>
      <w:lvlJc w:val="left"/>
    </w:lvl>
    <w:lvl w:ilvl="4" w:tplc="27601016">
      <w:numFmt w:val="decimal"/>
      <w:lvlText w:val=""/>
      <w:lvlJc w:val="left"/>
    </w:lvl>
    <w:lvl w:ilvl="5" w:tplc="6298E1C0">
      <w:numFmt w:val="decimal"/>
      <w:lvlText w:val=""/>
      <w:lvlJc w:val="left"/>
    </w:lvl>
    <w:lvl w:ilvl="6" w:tplc="100849D4">
      <w:numFmt w:val="decimal"/>
      <w:lvlText w:val=""/>
      <w:lvlJc w:val="left"/>
    </w:lvl>
    <w:lvl w:ilvl="7" w:tplc="D4BA846C">
      <w:numFmt w:val="decimal"/>
      <w:lvlText w:val=""/>
      <w:lvlJc w:val="left"/>
    </w:lvl>
    <w:lvl w:ilvl="8" w:tplc="AA6ED6E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51D28008"/>
    <w:lvl w:ilvl="0" w:tplc="1D6AF12C">
      <w:start w:val="1"/>
      <w:numFmt w:val="bullet"/>
      <w:lvlText w:val="в"/>
      <w:lvlJc w:val="left"/>
    </w:lvl>
    <w:lvl w:ilvl="1" w:tplc="E8BAD1E8">
      <w:start w:val="2"/>
      <w:numFmt w:val="decimal"/>
      <w:lvlText w:val="%2."/>
      <w:lvlJc w:val="left"/>
    </w:lvl>
    <w:lvl w:ilvl="2" w:tplc="56DE053A">
      <w:numFmt w:val="decimal"/>
      <w:lvlText w:val=""/>
      <w:lvlJc w:val="left"/>
    </w:lvl>
    <w:lvl w:ilvl="3" w:tplc="ED0C6A7E">
      <w:numFmt w:val="decimal"/>
      <w:lvlText w:val=""/>
      <w:lvlJc w:val="left"/>
    </w:lvl>
    <w:lvl w:ilvl="4" w:tplc="D7241876">
      <w:numFmt w:val="decimal"/>
      <w:lvlText w:val=""/>
      <w:lvlJc w:val="left"/>
    </w:lvl>
    <w:lvl w:ilvl="5" w:tplc="E1C025BE">
      <w:numFmt w:val="decimal"/>
      <w:lvlText w:val=""/>
      <w:lvlJc w:val="left"/>
    </w:lvl>
    <w:lvl w:ilvl="6" w:tplc="6CE05708">
      <w:numFmt w:val="decimal"/>
      <w:lvlText w:val=""/>
      <w:lvlJc w:val="left"/>
    </w:lvl>
    <w:lvl w:ilvl="7" w:tplc="2E9A3A54">
      <w:numFmt w:val="decimal"/>
      <w:lvlText w:val=""/>
      <w:lvlJc w:val="left"/>
    </w:lvl>
    <w:lvl w:ilvl="8" w:tplc="259ADEC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6D459D0"/>
    <w:lvl w:ilvl="0" w:tplc="2570902A">
      <w:start w:val="1"/>
      <w:numFmt w:val="decimal"/>
      <w:lvlText w:val="%1)"/>
      <w:lvlJc w:val="left"/>
    </w:lvl>
    <w:lvl w:ilvl="1" w:tplc="25742B7E">
      <w:numFmt w:val="decimal"/>
      <w:lvlText w:val=""/>
      <w:lvlJc w:val="left"/>
    </w:lvl>
    <w:lvl w:ilvl="2" w:tplc="0B8C786C">
      <w:numFmt w:val="decimal"/>
      <w:lvlText w:val=""/>
      <w:lvlJc w:val="left"/>
    </w:lvl>
    <w:lvl w:ilvl="3" w:tplc="5ECE662E">
      <w:numFmt w:val="decimal"/>
      <w:lvlText w:val=""/>
      <w:lvlJc w:val="left"/>
    </w:lvl>
    <w:lvl w:ilvl="4" w:tplc="4EFA45AE">
      <w:numFmt w:val="decimal"/>
      <w:lvlText w:val=""/>
      <w:lvlJc w:val="left"/>
    </w:lvl>
    <w:lvl w:ilvl="5" w:tplc="93C44472">
      <w:numFmt w:val="decimal"/>
      <w:lvlText w:val=""/>
      <w:lvlJc w:val="left"/>
    </w:lvl>
    <w:lvl w:ilvl="6" w:tplc="4434131E">
      <w:numFmt w:val="decimal"/>
      <w:lvlText w:val=""/>
      <w:lvlJc w:val="left"/>
    </w:lvl>
    <w:lvl w:ilvl="7" w:tplc="A90249EA">
      <w:numFmt w:val="decimal"/>
      <w:lvlText w:val=""/>
      <w:lvlJc w:val="left"/>
    </w:lvl>
    <w:lvl w:ilvl="8" w:tplc="18C2284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842275B6"/>
    <w:lvl w:ilvl="0" w:tplc="41DCFFD4">
      <w:start w:val="1"/>
      <w:numFmt w:val="decimal"/>
      <w:lvlText w:val="%1."/>
      <w:lvlJc w:val="left"/>
      <w:rPr>
        <w:sz w:val="28"/>
        <w:szCs w:val="28"/>
      </w:rPr>
    </w:lvl>
    <w:lvl w:ilvl="1" w:tplc="4D7C0254">
      <w:numFmt w:val="decimal"/>
      <w:lvlText w:val=""/>
      <w:lvlJc w:val="left"/>
    </w:lvl>
    <w:lvl w:ilvl="2" w:tplc="C2B66E38">
      <w:numFmt w:val="decimal"/>
      <w:lvlText w:val=""/>
      <w:lvlJc w:val="left"/>
    </w:lvl>
    <w:lvl w:ilvl="3" w:tplc="C4CA1E1C">
      <w:numFmt w:val="decimal"/>
      <w:lvlText w:val=""/>
      <w:lvlJc w:val="left"/>
    </w:lvl>
    <w:lvl w:ilvl="4" w:tplc="8468F3C4">
      <w:numFmt w:val="decimal"/>
      <w:lvlText w:val=""/>
      <w:lvlJc w:val="left"/>
    </w:lvl>
    <w:lvl w:ilvl="5" w:tplc="513A8F72">
      <w:numFmt w:val="decimal"/>
      <w:lvlText w:val=""/>
      <w:lvlJc w:val="left"/>
    </w:lvl>
    <w:lvl w:ilvl="6" w:tplc="A100016C">
      <w:numFmt w:val="decimal"/>
      <w:lvlText w:val=""/>
      <w:lvlJc w:val="left"/>
    </w:lvl>
    <w:lvl w:ilvl="7" w:tplc="DB9214C6">
      <w:numFmt w:val="decimal"/>
      <w:lvlText w:val=""/>
      <w:lvlJc w:val="left"/>
    </w:lvl>
    <w:lvl w:ilvl="8" w:tplc="3BD6E4B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392B32A"/>
    <w:lvl w:ilvl="0" w:tplc="CC52E21C">
      <w:start w:val="5"/>
      <w:numFmt w:val="decimal"/>
      <w:lvlText w:val="%1)"/>
      <w:lvlJc w:val="left"/>
    </w:lvl>
    <w:lvl w:ilvl="1" w:tplc="E03E2D92">
      <w:numFmt w:val="decimal"/>
      <w:lvlText w:val=""/>
      <w:lvlJc w:val="left"/>
    </w:lvl>
    <w:lvl w:ilvl="2" w:tplc="BBB80B30">
      <w:numFmt w:val="decimal"/>
      <w:lvlText w:val=""/>
      <w:lvlJc w:val="left"/>
    </w:lvl>
    <w:lvl w:ilvl="3" w:tplc="89F288C0">
      <w:numFmt w:val="decimal"/>
      <w:lvlText w:val=""/>
      <w:lvlJc w:val="left"/>
    </w:lvl>
    <w:lvl w:ilvl="4" w:tplc="D668FA6C">
      <w:numFmt w:val="decimal"/>
      <w:lvlText w:val=""/>
      <w:lvlJc w:val="left"/>
    </w:lvl>
    <w:lvl w:ilvl="5" w:tplc="9BF82332">
      <w:numFmt w:val="decimal"/>
      <w:lvlText w:val=""/>
      <w:lvlJc w:val="left"/>
    </w:lvl>
    <w:lvl w:ilvl="6" w:tplc="8E664E3C">
      <w:numFmt w:val="decimal"/>
      <w:lvlText w:val=""/>
      <w:lvlJc w:val="left"/>
    </w:lvl>
    <w:lvl w:ilvl="7" w:tplc="BBFA17C6">
      <w:numFmt w:val="decimal"/>
      <w:lvlText w:val=""/>
      <w:lvlJc w:val="left"/>
    </w:lvl>
    <w:lvl w:ilvl="8" w:tplc="8F3EEB4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762DC6C"/>
    <w:lvl w:ilvl="0" w:tplc="D5E2BDC8">
      <w:start w:val="1"/>
      <w:numFmt w:val="decimal"/>
      <w:lvlText w:val="%1."/>
      <w:lvlJc w:val="left"/>
    </w:lvl>
    <w:lvl w:ilvl="1" w:tplc="1A70A018">
      <w:numFmt w:val="decimal"/>
      <w:lvlText w:val=""/>
      <w:lvlJc w:val="left"/>
    </w:lvl>
    <w:lvl w:ilvl="2" w:tplc="22E2A138">
      <w:numFmt w:val="decimal"/>
      <w:lvlText w:val=""/>
      <w:lvlJc w:val="left"/>
    </w:lvl>
    <w:lvl w:ilvl="3" w:tplc="4BCC323A">
      <w:numFmt w:val="decimal"/>
      <w:lvlText w:val=""/>
      <w:lvlJc w:val="left"/>
    </w:lvl>
    <w:lvl w:ilvl="4" w:tplc="4AC00CD4">
      <w:numFmt w:val="decimal"/>
      <w:lvlText w:val=""/>
      <w:lvlJc w:val="left"/>
    </w:lvl>
    <w:lvl w:ilvl="5" w:tplc="8E642ED0">
      <w:numFmt w:val="decimal"/>
      <w:lvlText w:val=""/>
      <w:lvlJc w:val="left"/>
    </w:lvl>
    <w:lvl w:ilvl="6" w:tplc="35CC4D96">
      <w:numFmt w:val="decimal"/>
      <w:lvlText w:val=""/>
      <w:lvlJc w:val="left"/>
    </w:lvl>
    <w:lvl w:ilvl="7" w:tplc="02A4AFB0">
      <w:numFmt w:val="decimal"/>
      <w:lvlText w:val=""/>
      <w:lvlJc w:val="left"/>
    </w:lvl>
    <w:lvl w:ilvl="8" w:tplc="60E8FCD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9C63A52"/>
    <w:lvl w:ilvl="0" w:tplc="E5CA0BD8">
      <w:start w:val="1"/>
      <w:numFmt w:val="bullet"/>
      <w:lvlText w:val="-"/>
      <w:lvlJc w:val="left"/>
    </w:lvl>
    <w:lvl w:ilvl="1" w:tplc="C3D2C124">
      <w:numFmt w:val="decimal"/>
      <w:lvlText w:val=""/>
      <w:lvlJc w:val="left"/>
    </w:lvl>
    <w:lvl w:ilvl="2" w:tplc="F35E190E">
      <w:numFmt w:val="decimal"/>
      <w:lvlText w:val=""/>
      <w:lvlJc w:val="left"/>
    </w:lvl>
    <w:lvl w:ilvl="3" w:tplc="87A68696">
      <w:numFmt w:val="decimal"/>
      <w:lvlText w:val=""/>
      <w:lvlJc w:val="left"/>
    </w:lvl>
    <w:lvl w:ilvl="4" w:tplc="885255E2">
      <w:numFmt w:val="decimal"/>
      <w:lvlText w:val=""/>
      <w:lvlJc w:val="left"/>
    </w:lvl>
    <w:lvl w:ilvl="5" w:tplc="36387100">
      <w:numFmt w:val="decimal"/>
      <w:lvlText w:val=""/>
      <w:lvlJc w:val="left"/>
    </w:lvl>
    <w:lvl w:ilvl="6" w:tplc="71B6BFA0">
      <w:numFmt w:val="decimal"/>
      <w:lvlText w:val=""/>
      <w:lvlJc w:val="left"/>
    </w:lvl>
    <w:lvl w:ilvl="7" w:tplc="D47E9D62">
      <w:numFmt w:val="decimal"/>
      <w:lvlText w:val=""/>
      <w:lvlJc w:val="left"/>
    </w:lvl>
    <w:lvl w:ilvl="8" w:tplc="4D6A4DA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A987F92"/>
    <w:lvl w:ilvl="0" w:tplc="8D7A1B1A">
      <w:start w:val="1"/>
      <w:numFmt w:val="bullet"/>
      <w:lvlText w:val="в"/>
      <w:lvlJc w:val="left"/>
    </w:lvl>
    <w:lvl w:ilvl="1" w:tplc="F83A9536">
      <w:numFmt w:val="decimal"/>
      <w:lvlText w:val=""/>
      <w:lvlJc w:val="left"/>
    </w:lvl>
    <w:lvl w:ilvl="2" w:tplc="A9C68D8E">
      <w:numFmt w:val="decimal"/>
      <w:lvlText w:val=""/>
      <w:lvlJc w:val="left"/>
    </w:lvl>
    <w:lvl w:ilvl="3" w:tplc="EE82BACC">
      <w:numFmt w:val="decimal"/>
      <w:lvlText w:val=""/>
      <w:lvlJc w:val="left"/>
    </w:lvl>
    <w:lvl w:ilvl="4" w:tplc="BE9E506A">
      <w:numFmt w:val="decimal"/>
      <w:lvlText w:val=""/>
      <w:lvlJc w:val="left"/>
    </w:lvl>
    <w:lvl w:ilvl="5" w:tplc="666E24A0">
      <w:numFmt w:val="decimal"/>
      <w:lvlText w:val=""/>
      <w:lvlJc w:val="left"/>
    </w:lvl>
    <w:lvl w:ilvl="6" w:tplc="5B38CCA4">
      <w:numFmt w:val="decimal"/>
      <w:lvlText w:val=""/>
      <w:lvlJc w:val="left"/>
    </w:lvl>
    <w:lvl w:ilvl="7" w:tplc="6962642A">
      <w:numFmt w:val="decimal"/>
      <w:lvlText w:val=""/>
      <w:lvlJc w:val="left"/>
    </w:lvl>
    <w:lvl w:ilvl="8" w:tplc="23B64E4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911C5CF6"/>
    <w:lvl w:ilvl="0" w:tplc="BBCC226E">
      <w:start w:val="1"/>
      <w:numFmt w:val="bullet"/>
      <w:lvlText w:val="-"/>
      <w:lvlJc w:val="left"/>
    </w:lvl>
    <w:lvl w:ilvl="1" w:tplc="5DC49EC0">
      <w:numFmt w:val="decimal"/>
      <w:lvlText w:val=""/>
      <w:lvlJc w:val="left"/>
    </w:lvl>
    <w:lvl w:ilvl="2" w:tplc="D164A52A">
      <w:numFmt w:val="decimal"/>
      <w:lvlText w:val=""/>
      <w:lvlJc w:val="left"/>
    </w:lvl>
    <w:lvl w:ilvl="3" w:tplc="C4627DCC">
      <w:numFmt w:val="decimal"/>
      <w:lvlText w:val=""/>
      <w:lvlJc w:val="left"/>
    </w:lvl>
    <w:lvl w:ilvl="4" w:tplc="9B904AC6">
      <w:numFmt w:val="decimal"/>
      <w:lvlText w:val=""/>
      <w:lvlJc w:val="left"/>
    </w:lvl>
    <w:lvl w:ilvl="5" w:tplc="EC8C5F1C">
      <w:numFmt w:val="decimal"/>
      <w:lvlText w:val=""/>
      <w:lvlJc w:val="left"/>
    </w:lvl>
    <w:lvl w:ilvl="6" w:tplc="275C8056">
      <w:numFmt w:val="decimal"/>
      <w:lvlText w:val=""/>
      <w:lvlJc w:val="left"/>
    </w:lvl>
    <w:lvl w:ilvl="7" w:tplc="C3B80F56">
      <w:numFmt w:val="decimal"/>
      <w:lvlText w:val=""/>
      <w:lvlJc w:val="left"/>
    </w:lvl>
    <w:lvl w:ilvl="8" w:tplc="B72EF83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5E22A49E"/>
    <w:lvl w:ilvl="0" w:tplc="C2E43398">
      <w:start w:val="1"/>
      <w:numFmt w:val="decimal"/>
      <w:lvlText w:val="%1."/>
      <w:lvlJc w:val="left"/>
    </w:lvl>
    <w:lvl w:ilvl="1" w:tplc="A21EF838">
      <w:numFmt w:val="decimal"/>
      <w:lvlText w:val=""/>
      <w:lvlJc w:val="left"/>
    </w:lvl>
    <w:lvl w:ilvl="2" w:tplc="32ECE58C">
      <w:numFmt w:val="decimal"/>
      <w:lvlText w:val=""/>
      <w:lvlJc w:val="left"/>
    </w:lvl>
    <w:lvl w:ilvl="3" w:tplc="F00A4072">
      <w:numFmt w:val="decimal"/>
      <w:lvlText w:val=""/>
      <w:lvlJc w:val="left"/>
    </w:lvl>
    <w:lvl w:ilvl="4" w:tplc="EB2C9AC2">
      <w:numFmt w:val="decimal"/>
      <w:lvlText w:val=""/>
      <w:lvlJc w:val="left"/>
    </w:lvl>
    <w:lvl w:ilvl="5" w:tplc="8BD2718E">
      <w:numFmt w:val="decimal"/>
      <w:lvlText w:val=""/>
      <w:lvlJc w:val="left"/>
    </w:lvl>
    <w:lvl w:ilvl="6" w:tplc="D3E0F732">
      <w:numFmt w:val="decimal"/>
      <w:lvlText w:val=""/>
      <w:lvlJc w:val="left"/>
    </w:lvl>
    <w:lvl w:ilvl="7" w:tplc="EED88CF8">
      <w:numFmt w:val="decimal"/>
      <w:lvlText w:val=""/>
      <w:lvlJc w:val="left"/>
    </w:lvl>
    <w:lvl w:ilvl="8" w:tplc="966C561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EF74B3A4"/>
    <w:lvl w:ilvl="0" w:tplc="527AA9CC">
      <w:start w:val="1"/>
      <w:numFmt w:val="bullet"/>
      <w:lvlText w:val="В"/>
      <w:lvlJc w:val="left"/>
    </w:lvl>
    <w:lvl w:ilvl="1" w:tplc="8C0ACF06">
      <w:numFmt w:val="decimal"/>
      <w:lvlText w:val=""/>
      <w:lvlJc w:val="left"/>
    </w:lvl>
    <w:lvl w:ilvl="2" w:tplc="B7129ADA">
      <w:numFmt w:val="decimal"/>
      <w:lvlText w:val=""/>
      <w:lvlJc w:val="left"/>
    </w:lvl>
    <w:lvl w:ilvl="3" w:tplc="4822C336">
      <w:numFmt w:val="decimal"/>
      <w:lvlText w:val=""/>
      <w:lvlJc w:val="left"/>
    </w:lvl>
    <w:lvl w:ilvl="4" w:tplc="8E4A1960">
      <w:numFmt w:val="decimal"/>
      <w:lvlText w:val=""/>
      <w:lvlJc w:val="left"/>
    </w:lvl>
    <w:lvl w:ilvl="5" w:tplc="D5721D54">
      <w:numFmt w:val="decimal"/>
      <w:lvlText w:val=""/>
      <w:lvlJc w:val="left"/>
    </w:lvl>
    <w:lvl w:ilvl="6" w:tplc="83641CBA">
      <w:numFmt w:val="decimal"/>
      <w:lvlText w:val=""/>
      <w:lvlJc w:val="left"/>
    </w:lvl>
    <w:lvl w:ilvl="7" w:tplc="4BD6A924">
      <w:numFmt w:val="decimal"/>
      <w:lvlText w:val=""/>
      <w:lvlJc w:val="left"/>
    </w:lvl>
    <w:lvl w:ilvl="8" w:tplc="525E647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CAEB728"/>
    <w:lvl w:ilvl="0" w:tplc="1FAA2110">
      <w:start w:val="1"/>
      <w:numFmt w:val="bullet"/>
      <w:lvlText w:val="в"/>
      <w:lvlJc w:val="left"/>
    </w:lvl>
    <w:lvl w:ilvl="1" w:tplc="D654EFE0">
      <w:start w:val="1"/>
      <w:numFmt w:val="decimal"/>
      <w:lvlText w:val="%2."/>
      <w:lvlJc w:val="left"/>
    </w:lvl>
    <w:lvl w:ilvl="2" w:tplc="E9EEFE66">
      <w:numFmt w:val="decimal"/>
      <w:lvlText w:val=""/>
      <w:lvlJc w:val="left"/>
    </w:lvl>
    <w:lvl w:ilvl="3" w:tplc="139827C2">
      <w:numFmt w:val="decimal"/>
      <w:lvlText w:val=""/>
      <w:lvlJc w:val="left"/>
    </w:lvl>
    <w:lvl w:ilvl="4" w:tplc="A1D84D72">
      <w:numFmt w:val="decimal"/>
      <w:lvlText w:val=""/>
      <w:lvlJc w:val="left"/>
    </w:lvl>
    <w:lvl w:ilvl="5" w:tplc="6E72AC42">
      <w:numFmt w:val="decimal"/>
      <w:lvlText w:val=""/>
      <w:lvlJc w:val="left"/>
    </w:lvl>
    <w:lvl w:ilvl="6" w:tplc="EFCE7396">
      <w:numFmt w:val="decimal"/>
      <w:lvlText w:val=""/>
      <w:lvlJc w:val="left"/>
    </w:lvl>
    <w:lvl w:ilvl="7" w:tplc="A10820AC">
      <w:numFmt w:val="decimal"/>
      <w:lvlText w:val=""/>
      <w:lvlJc w:val="left"/>
    </w:lvl>
    <w:lvl w:ilvl="8" w:tplc="B882CB5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30DE0E14"/>
    <w:lvl w:ilvl="0" w:tplc="800A93DE">
      <w:start w:val="1"/>
      <w:numFmt w:val="bullet"/>
      <w:lvlText w:val="в"/>
      <w:lvlJc w:val="left"/>
    </w:lvl>
    <w:lvl w:ilvl="1" w:tplc="3E907756">
      <w:start w:val="6"/>
      <w:numFmt w:val="decimal"/>
      <w:lvlText w:val="%2."/>
      <w:lvlJc w:val="left"/>
    </w:lvl>
    <w:lvl w:ilvl="2" w:tplc="A3F6A3B2">
      <w:numFmt w:val="decimal"/>
      <w:lvlText w:val=""/>
      <w:lvlJc w:val="left"/>
    </w:lvl>
    <w:lvl w:ilvl="3" w:tplc="5BECCBA6">
      <w:numFmt w:val="decimal"/>
      <w:lvlText w:val=""/>
      <w:lvlJc w:val="left"/>
    </w:lvl>
    <w:lvl w:ilvl="4" w:tplc="4F7CCC2C">
      <w:numFmt w:val="decimal"/>
      <w:lvlText w:val=""/>
      <w:lvlJc w:val="left"/>
    </w:lvl>
    <w:lvl w:ilvl="5" w:tplc="29C0ED8A">
      <w:numFmt w:val="decimal"/>
      <w:lvlText w:val=""/>
      <w:lvlJc w:val="left"/>
    </w:lvl>
    <w:lvl w:ilvl="6" w:tplc="623CF9F4">
      <w:numFmt w:val="decimal"/>
      <w:lvlText w:val=""/>
      <w:lvlJc w:val="left"/>
    </w:lvl>
    <w:lvl w:ilvl="7" w:tplc="C81208F8">
      <w:numFmt w:val="decimal"/>
      <w:lvlText w:val=""/>
      <w:lvlJc w:val="left"/>
    </w:lvl>
    <w:lvl w:ilvl="8" w:tplc="57D294AE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F7B47996"/>
    <w:lvl w:ilvl="0" w:tplc="D5F84334">
      <w:start w:val="1"/>
      <w:numFmt w:val="decimal"/>
      <w:lvlText w:val="%1)"/>
      <w:lvlJc w:val="left"/>
    </w:lvl>
    <w:lvl w:ilvl="1" w:tplc="70F047DC">
      <w:numFmt w:val="decimal"/>
      <w:lvlText w:val=""/>
      <w:lvlJc w:val="left"/>
    </w:lvl>
    <w:lvl w:ilvl="2" w:tplc="280227E2">
      <w:numFmt w:val="decimal"/>
      <w:lvlText w:val=""/>
      <w:lvlJc w:val="left"/>
    </w:lvl>
    <w:lvl w:ilvl="3" w:tplc="918C1082">
      <w:numFmt w:val="decimal"/>
      <w:lvlText w:val=""/>
      <w:lvlJc w:val="left"/>
    </w:lvl>
    <w:lvl w:ilvl="4" w:tplc="A68A8F22">
      <w:numFmt w:val="decimal"/>
      <w:lvlText w:val=""/>
      <w:lvlJc w:val="left"/>
    </w:lvl>
    <w:lvl w:ilvl="5" w:tplc="A99408F0">
      <w:numFmt w:val="decimal"/>
      <w:lvlText w:val=""/>
      <w:lvlJc w:val="left"/>
    </w:lvl>
    <w:lvl w:ilvl="6" w:tplc="43C676C0">
      <w:numFmt w:val="decimal"/>
      <w:lvlText w:val=""/>
      <w:lvlJc w:val="left"/>
    </w:lvl>
    <w:lvl w:ilvl="7" w:tplc="176612F2">
      <w:numFmt w:val="decimal"/>
      <w:lvlText w:val=""/>
      <w:lvlJc w:val="left"/>
    </w:lvl>
    <w:lvl w:ilvl="8" w:tplc="4C744EF8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4DEA5DCE"/>
    <w:lvl w:ilvl="0" w:tplc="3394154C">
      <w:start w:val="1"/>
      <w:numFmt w:val="bullet"/>
      <w:lvlText w:val="в"/>
      <w:lvlJc w:val="left"/>
    </w:lvl>
    <w:lvl w:ilvl="1" w:tplc="77E85A40">
      <w:numFmt w:val="decimal"/>
      <w:lvlText w:val=""/>
      <w:lvlJc w:val="left"/>
    </w:lvl>
    <w:lvl w:ilvl="2" w:tplc="E402B6D8">
      <w:numFmt w:val="decimal"/>
      <w:lvlText w:val=""/>
      <w:lvlJc w:val="left"/>
    </w:lvl>
    <w:lvl w:ilvl="3" w:tplc="EA822638">
      <w:numFmt w:val="decimal"/>
      <w:lvlText w:val=""/>
      <w:lvlJc w:val="left"/>
    </w:lvl>
    <w:lvl w:ilvl="4" w:tplc="8746E950">
      <w:numFmt w:val="decimal"/>
      <w:lvlText w:val=""/>
      <w:lvlJc w:val="left"/>
    </w:lvl>
    <w:lvl w:ilvl="5" w:tplc="67D82280">
      <w:numFmt w:val="decimal"/>
      <w:lvlText w:val=""/>
      <w:lvlJc w:val="left"/>
    </w:lvl>
    <w:lvl w:ilvl="6" w:tplc="FBC688D4">
      <w:numFmt w:val="decimal"/>
      <w:lvlText w:val=""/>
      <w:lvlJc w:val="left"/>
    </w:lvl>
    <w:lvl w:ilvl="7" w:tplc="C2FA770C">
      <w:numFmt w:val="decimal"/>
      <w:lvlText w:val=""/>
      <w:lvlJc w:val="left"/>
    </w:lvl>
    <w:lvl w:ilvl="8" w:tplc="A4DAF058">
      <w:numFmt w:val="decimal"/>
      <w:lvlText w:val=""/>
      <w:lvlJc w:val="left"/>
    </w:lvl>
  </w:abstractNum>
  <w:abstractNum w:abstractNumId="23" w15:restartNumberingAfterBreak="0">
    <w:nsid w:val="0317486D"/>
    <w:multiLevelType w:val="hybridMultilevel"/>
    <w:tmpl w:val="6B2E490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C81678A"/>
    <w:multiLevelType w:val="hybridMultilevel"/>
    <w:tmpl w:val="EE16740E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5877EED"/>
    <w:multiLevelType w:val="hybridMultilevel"/>
    <w:tmpl w:val="3990CB4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EDE71BD"/>
    <w:multiLevelType w:val="hybridMultilevel"/>
    <w:tmpl w:val="85267770"/>
    <w:lvl w:ilvl="0" w:tplc="2DAC73F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2F993C74"/>
    <w:multiLevelType w:val="hybridMultilevel"/>
    <w:tmpl w:val="E3C49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057F5"/>
    <w:multiLevelType w:val="hybridMultilevel"/>
    <w:tmpl w:val="2B10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23E63"/>
    <w:multiLevelType w:val="hybridMultilevel"/>
    <w:tmpl w:val="430A4F8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B52D85"/>
    <w:multiLevelType w:val="hybridMultilevel"/>
    <w:tmpl w:val="851E3F0C"/>
    <w:lvl w:ilvl="0" w:tplc="2DAC7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F"/>
    <w:rsid w:val="00197E0C"/>
    <w:rsid w:val="001E7573"/>
    <w:rsid w:val="002522D0"/>
    <w:rsid w:val="00277B04"/>
    <w:rsid w:val="00280BA6"/>
    <w:rsid w:val="006953B1"/>
    <w:rsid w:val="006D068D"/>
    <w:rsid w:val="00785C64"/>
    <w:rsid w:val="008C0D86"/>
    <w:rsid w:val="008C285F"/>
    <w:rsid w:val="00B17F04"/>
    <w:rsid w:val="00B2628F"/>
    <w:rsid w:val="00C203C2"/>
    <w:rsid w:val="00CF0F6C"/>
    <w:rsid w:val="00D26043"/>
    <w:rsid w:val="00E529E0"/>
    <w:rsid w:val="00FB3E58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C32"/>
  <w15:docId w15:val="{AFAE38A9-B26C-4AE1-9D51-C183C96F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5</cp:revision>
  <dcterms:created xsi:type="dcterms:W3CDTF">2019-06-09T19:21:00Z</dcterms:created>
  <dcterms:modified xsi:type="dcterms:W3CDTF">2019-06-10T06:28:00Z</dcterms:modified>
</cp:coreProperties>
</file>