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2FEF" w:rsidTr="00802FEF">
        <w:tc>
          <w:tcPr>
            <w:tcW w:w="4672" w:type="dxa"/>
          </w:tcPr>
          <w:p w:rsidR="00802FEF" w:rsidRPr="004D0CCD" w:rsidRDefault="004D0CCD" w:rsidP="004D0CCD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02FEF" w:rsidRPr="004D0C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  <w:t>УТВЕРЖДЕНО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приказом руководителя МОЦ,</w:t>
            </w:r>
          </w:p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директором МАУДО «ЦДТ «Эльдорадо»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от «___» ___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  </w:t>
            </w: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2020 г. № __</w:t>
            </w:r>
          </w:p>
          <w:p w:rsidR="00802FEF" w:rsidRDefault="00802FEF" w:rsidP="00802F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В.И. Наумова</w:t>
            </w:r>
          </w:p>
        </w:tc>
      </w:tr>
    </w:tbl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02BF" w:rsidRDefault="001902B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Pr="00653D13" w:rsidRDefault="00802FEF" w:rsidP="00802FEF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D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902BF" w:rsidRPr="00E271F8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>
        <w:rPr>
          <w:rStyle w:val="2"/>
          <w:rFonts w:ascii="Times New Roman" w:hAnsi="Times New Roman"/>
          <w:b/>
          <w:sz w:val="28"/>
          <w:szCs w:val="28"/>
        </w:rPr>
        <w:t>о дистанционном обучении в</w:t>
      </w: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E271F8">
        <w:rPr>
          <w:rStyle w:val="2"/>
          <w:rFonts w:ascii="Times New Roman" w:hAnsi="Times New Roman"/>
          <w:b/>
          <w:sz w:val="28"/>
          <w:szCs w:val="28"/>
        </w:rPr>
        <w:t>МАУ ДО ЦДТ «Эльдорадо»</w:t>
      </w: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sz w:val="24"/>
          <w:szCs w:val="24"/>
        </w:rPr>
      </w:pPr>
      <w:r w:rsidRPr="001C5B9C">
        <w:rPr>
          <w:rStyle w:val="2"/>
          <w:rFonts w:ascii="Times New Roman" w:hAnsi="Times New Roman"/>
          <w:sz w:val="24"/>
          <w:szCs w:val="24"/>
        </w:rPr>
        <w:t>с. Туринская Слобода, 2020 г.</w:t>
      </w:r>
    </w:p>
    <w:p w:rsidR="001902BF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4"/>
          <w:szCs w:val="24"/>
        </w:rPr>
      </w:pPr>
      <w:r w:rsidRPr="001C5B9C">
        <w:rPr>
          <w:rStyle w:val="2"/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b/>
          <w:sz w:val="24"/>
          <w:szCs w:val="24"/>
        </w:rPr>
      </w:pP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1.1.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Положение </w:t>
      </w:r>
      <w:r>
        <w:rPr>
          <w:rStyle w:val="2"/>
          <w:rFonts w:ascii="Times New Roman" w:hAnsi="Times New Roman"/>
          <w:sz w:val="24"/>
          <w:szCs w:val="24"/>
        </w:rPr>
        <w:t xml:space="preserve">о дистанционном обучении в МАУДО «ЦДТ «Эльдорадо» (далее Учреждение)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разработано на основании </w:t>
      </w:r>
      <w:r>
        <w:rPr>
          <w:rStyle w:val="2"/>
          <w:rFonts w:ascii="Times New Roman" w:hAnsi="Times New Roman"/>
          <w:sz w:val="24"/>
          <w:szCs w:val="24"/>
        </w:rPr>
        <w:t>нормативно – правовых документов:</w:t>
      </w:r>
    </w:p>
    <w:p w:rsidR="001902BF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68A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</w:t>
      </w:r>
      <w:r>
        <w:rPr>
          <w:rFonts w:ascii="Times New Roman" w:hAnsi="Times New Roman"/>
          <w:sz w:val="24"/>
          <w:szCs w:val="24"/>
        </w:rPr>
        <w:t xml:space="preserve"> 2012 г.№ 273- ФЗ</w:t>
      </w:r>
      <w:r w:rsidRPr="0005668A">
        <w:rPr>
          <w:rFonts w:ascii="Times New Roman" w:hAnsi="Times New Roman"/>
          <w:sz w:val="24"/>
          <w:szCs w:val="24"/>
        </w:rPr>
        <w:t xml:space="preserve">; </w:t>
      </w:r>
    </w:p>
    <w:p w:rsidR="001902BF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</w:t>
      </w:r>
      <w:r w:rsidRPr="004B23DD">
        <w:rPr>
          <w:rFonts w:ascii="Times New Roman" w:hAnsi="Times New Roman"/>
          <w:sz w:val="24"/>
          <w:szCs w:val="24"/>
        </w:rPr>
        <w:t xml:space="preserve"> Правительства Российской Федерации от 15 октября 2016 года № 1050 "Об организации проектной деятельности в Прави</w:t>
      </w:r>
      <w:r>
        <w:rPr>
          <w:rFonts w:ascii="Times New Roman" w:hAnsi="Times New Roman"/>
          <w:sz w:val="24"/>
          <w:szCs w:val="24"/>
        </w:rPr>
        <w:t>тельстве Российской Федерации";</w:t>
      </w:r>
    </w:p>
    <w:p w:rsidR="001902BF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23DD">
        <w:rPr>
          <w:rFonts w:ascii="Times New Roman" w:hAnsi="Times New Roman"/>
          <w:sz w:val="24"/>
          <w:szCs w:val="24"/>
        </w:rPr>
        <w:t>Приказ Минобрнауки России от 23 августа 2017 г. N 816 «Об утверждении Порядка применения организациями, осуществляющими образовательную деятельность, электронного обучения, о дистанционных образовательных технологий при реализации образовательных программ» (Зарегистрировано в Минюсте России 04.04.2014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3DD">
        <w:rPr>
          <w:rFonts w:ascii="Times New Roman" w:hAnsi="Times New Roman"/>
          <w:sz w:val="24"/>
          <w:szCs w:val="24"/>
        </w:rPr>
        <w:t xml:space="preserve">31823).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-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>Федеральн</w:t>
      </w:r>
      <w:r>
        <w:rPr>
          <w:rStyle w:val="2"/>
          <w:rFonts w:ascii="Times New Roman" w:hAnsi="Times New Roman"/>
          <w:sz w:val="24"/>
          <w:szCs w:val="24"/>
        </w:rPr>
        <w:t>ый закон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 от 27 июля 2006 г. № 152-ФЗ "О персональных данных", </w:t>
      </w:r>
    </w:p>
    <w:p w:rsidR="001902BF" w:rsidRPr="00994209" w:rsidRDefault="001902BF" w:rsidP="001902BF">
      <w:pPr>
        <w:tabs>
          <w:tab w:val="left" w:pos="3690"/>
        </w:tabs>
        <w:spacing w:after="0"/>
        <w:jc w:val="both"/>
        <w:rPr>
          <w:rFonts w:ascii="Times New Roman" w:eastAsia="Trebuchet MS" w:hAnsi="Times New Roman"/>
          <w:color w:val="000000"/>
          <w:sz w:val="24"/>
          <w:szCs w:val="24"/>
          <w:lang w:eastAsia="ru-RU" w:bidi="ru-RU"/>
        </w:rPr>
      </w:pPr>
      <w:r>
        <w:rPr>
          <w:rStyle w:val="ab"/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Pr="003112D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Приказ Минобрнауки РФ от 06 мая 2005 г. № 137 «Об использовании дистанционных образовательных технологий"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1902BF" w:rsidRPr="003112D6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2D6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3112D6">
          <w:rPr>
            <w:rFonts w:ascii="Times New Roman" w:hAnsi="Times New Roman"/>
            <w:sz w:val="24"/>
            <w:szCs w:val="24"/>
            <w:lang w:eastAsia="ru-RU"/>
          </w:rPr>
          <w:t>Приказ Министерства образования и науки Российской Фе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дерации от 23 августа 2017 г. № </w:t>
        </w:r>
        <w:r w:rsidRPr="003112D6">
          <w:rPr>
            <w:rFonts w:ascii="Times New Roman" w:hAnsi="Times New Roman"/>
            <w:sz w:val="24"/>
            <w:szCs w:val="24"/>
            <w:lang w:eastAsia="ru-RU"/>
          </w:rPr>
          <w:t>816</w:t>
        </w:r>
      </w:hyperlink>
      <w:r w:rsidRPr="003112D6">
        <w:rPr>
          <w:rFonts w:ascii="Times New Roman" w:hAnsi="Times New Roman"/>
          <w:sz w:val="24"/>
          <w:szCs w:val="24"/>
          <w:lang w:eastAsia="ru-RU"/>
        </w:rPr>
        <w:t>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</w:t>
      </w:r>
      <w:r>
        <w:rPr>
          <w:rFonts w:ascii="Times New Roman" w:hAnsi="Times New Roman"/>
          <w:sz w:val="24"/>
          <w:szCs w:val="24"/>
          <w:lang w:eastAsia="ru-RU"/>
        </w:rPr>
        <w:t>ельных программ»;</w:t>
      </w:r>
      <w:r w:rsidRPr="003112D6">
        <w:rPr>
          <w:rFonts w:ascii="Times New Roman" w:hAnsi="Times New Roman"/>
          <w:sz w:val="24"/>
          <w:szCs w:val="24"/>
          <w:lang w:eastAsia="ru-RU"/>
        </w:rPr>
        <w:t> </w:t>
      </w:r>
    </w:p>
    <w:p w:rsidR="001902BF" w:rsidRPr="003112D6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2D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hyperlink r:id="rId8" w:anchor="/document/70535556/paragraph/1:0" w:tgtFrame="_blank" w:history="1">
        <w:r w:rsidRPr="003112D6">
          <w:rPr>
            <w:rFonts w:ascii="Times New Roman" w:hAnsi="Times New Roman"/>
            <w:sz w:val="24"/>
            <w:szCs w:val="24"/>
            <w:lang w:eastAsia="ru-RU"/>
          </w:rPr>
          <w:t>Профессиональный стандарт педагога</w:t>
        </w:r>
      </w:hyperlink>
      <w:r w:rsidRPr="003112D6">
        <w:rPr>
          <w:rFonts w:ascii="Times New Roman" w:hAnsi="Times New Roman"/>
          <w:sz w:val="24"/>
          <w:szCs w:val="24"/>
          <w:lang w:eastAsia="ru-RU"/>
        </w:rPr>
        <w:t>. Утвержден приказом Министерства труда и социальной защиты Российской Федерац</w:t>
      </w:r>
      <w:r>
        <w:rPr>
          <w:rFonts w:ascii="Times New Roman" w:hAnsi="Times New Roman"/>
          <w:sz w:val="24"/>
          <w:szCs w:val="24"/>
          <w:lang w:eastAsia="ru-RU"/>
        </w:rPr>
        <w:t>ии от 18 октября 2013 г. № 544н;</w:t>
      </w:r>
      <w:r w:rsidRPr="003112D6">
        <w:rPr>
          <w:rFonts w:ascii="Times New Roman" w:hAnsi="Times New Roman"/>
          <w:sz w:val="24"/>
          <w:szCs w:val="24"/>
          <w:lang w:eastAsia="ru-RU"/>
        </w:rPr>
        <w:t> </w:t>
      </w:r>
    </w:p>
    <w:p w:rsidR="001902BF" w:rsidRPr="003112D6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2D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hyperlink r:id="rId9" w:anchor="/document/12148555/paragraph/3471:0" w:tgtFrame="_blank" w:history="1">
        <w:r w:rsidRPr="003112D6">
          <w:rPr>
            <w:rFonts w:ascii="Times New Roman" w:hAnsi="Times New Roman"/>
            <w:sz w:val="24"/>
            <w:szCs w:val="24"/>
            <w:lang w:eastAsia="ru-RU"/>
          </w:rPr>
          <w:t>Федеральный закон от 27 июля 2006 г. №149-ФЗ "Об информации, информационных технологиях и о защите информации"</w:t>
        </w:r>
      </w:hyperlink>
      <w:r w:rsidRPr="003112D6">
        <w:rPr>
          <w:rFonts w:ascii="Times New Roman" w:hAnsi="Times New Roman"/>
          <w:sz w:val="24"/>
          <w:szCs w:val="24"/>
          <w:lang w:eastAsia="ru-RU"/>
        </w:rPr>
        <w:t> (с изменениями и дополнениями).  </w:t>
      </w:r>
    </w:p>
    <w:p w:rsidR="001902BF" w:rsidRPr="003112D6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2D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112D6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29.12.2014 N 2769-р (ред. от 03.03.2017) “Об утверждении Концепции региональной информатизации”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902BF" w:rsidRPr="003112D6" w:rsidRDefault="001902BF" w:rsidP="001902B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2D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hyperlink r:id="rId10" w:anchor="/document/12148567/paragraph/183:0" w:tgtFrame="_blank" w:history="1">
        <w:r w:rsidRPr="003112D6">
          <w:rPr>
            <w:rFonts w:ascii="Times New Roman" w:hAnsi="Times New Roman"/>
            <w:sz w:val="24"/>
            <w:szCs w:val="24"/>
            <w:lang w:eastAsia="ru-RU"/>
          </w:rPr>
          <w:t>Федеральный закон от 27 июля 2006 г. №152-ФЗ «О персональных данных»</w:t>
        </w:r>
      </w:hyperlink>
      <w:r w:rsidRPr="003112D6">
        <w:rPr>
          <w:rFonts w:ascii="Times New Roman" w:hAnsi="Times New Roman"/>
          <w:sz w:val="24"/>
          <w:szCs w:val="24"/>
          <w:lang w:eastAsia="ru-RU"/>
        </w:rPr>
        <w:t>. </w:t>
      </w:r>
    </w:p>
    <w:p w:rsidR="001902BF" w:rsidRDefault="001902BF" w:rsidP="001902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88B">
        <w:rPr>
          <w:rFonts w:ascii="Times New Roman" w:hAnsi="Times New Roman"/>
          <w:color w:val="000000"/>
          <w:sz w:val="24"/>
          <w:szCs w:val="24"/>
        </w:rPr>
        <w:t>- Устав Муниципального автономного учреждения дополнительного образования «Центр детского творчества «Эльдорадо».</w:t>
      </w:r>
    </w:p>
    <w:p w:rsidR="001902BF" w:rsidRDefault="001902BF" w:rsidP="001902BF">
      <w:pPr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1C5B9C">
        <w:rPr>
          <w:rStyle w:val="2"/>
          <w:rFonts w:ascii="Times New Roman" w:hAnsi="Times New Roman"/>
          <w:sz w:val="24"/>
          <w:szCs w:val="24"/>
        </w:rPr>
        <w:t xml:space="preserve">1.2. Настоящее Положение регулирует обучение с использованием дистанционных технологий по </w:t>
      </w:r>
      <w:r>
        <w:rPr>
          <w:rStyle w:val="2"/>
          <w:rFonts w:ascii="Times New Roman" w:hAnsi="Times New Roman"/>
          <w:sz w:val="24"/>
          <w:szCs w:val="24"/>
        </w:rPr>
        <w:t>дополнительным обще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образовательным программам, реализуемым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Учреждением с использованием своей материально-технической и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>коммуникационной базы.</w:t>
      </w:r>
    </w:p>
    <w:p w:rsidR="001902BF" w:rsidRDefault="001902BF" w:rsidP="001902BF">
      <w:pPr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1.3.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Дистанционное обучение (ДО) может также осуществляться по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совместным учебным программам различных </w:t>
      </w:r>
      <w:r>
        <w:rPr>
          <w:rStyle w:val="2"/>
          <w:rFonts w:ascii="Times New Roman" w:hAnsi="Times New Roman"/>
          <w:sz w:val="24"/>
          <w:szCs w:val="24"/>
        </w:rPr>
        <w:t>образовательных организаций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. Правила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применения технологий ДО в этих случаях регулируются нормативными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документами Минобрнауки России, а также договорами между </w:t>
      </w:r>
      <w:r>
        <w:rPr>
          <w:rStyle w:val="2"/>
          <w:rFonts w:ascii="Times New Roman" w:hAnsi="Times New Roman"/>
          <w:sz w:val="24"/>
          <w:szCs w:val="24"/>
        </w:rPr>
        <w:t xml:space="preserve"> образовательными организациями</w:t>
      </w:r>
      <w:r w:rsidRPr="001C5B9C">
        <w:rPr>
          <w:rStyle w:val="2"/>
          <w:rFonts w:ascii="Times New Roman" w:hAnsi="Times New Roman"/>
          <w:sz w:val="24"/>
          <w:szCs w:val="24"/>
        </w:rPr>
        <w:t>.</w:t>
      </w:r>
    </w:p>
    <w:p w:rsidR="001902BF" w:rsidRDefault="001902BF" w:rsidP="001902BF">
      <w:pPr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1.4.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Под дистанционными образовательными технологиями понимаются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образовательные технологии, реализуемые в основном с применением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информационных и телекоммуникационных технологий при опосредованном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>(на расстоянии) или не полностью опосредованном взаимодействии обучающе</w:t>
      </w:r>
      <w:r>
        <w:rPr>
          <w:rStyle w:val="2"/>
          <w:rFonts w:ascii="Times New Roman" w:hAnsi="Times New Roman"/>
          <w:sz w:val="24"/>
          <w:szCs w:val="24"/>
        </w:rPr>
        <w:t>гося и педагога</w:t>
      </w:r>
      <w:r w:rsidRPr="001C5B9C">
        <w:rPr>
          <w:rStyle w:val="2"/>
          <w:rFonts w:ascii="Times New Roman" w:hAnsi="Times New Roman"/>
          <w:sz w:val="24"/>
          <w:szCs w:val="24"/>
        </w:rPr>
        <w:t>.</w:t>
      </w:r>
    </w:p>
    <w:p w:rsidR="001902BF" w:rsidRPr="00B9751C" w:rsidRDefault="001902BF" w:rsidP="001902BF">
      <w:pPr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1.5.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Основными целями дистанционного обучения являются: предоставление обучающимся возможности освоения </w:t>
      </w:r>
      <w:r>
        <w:rPr>
          <w:rStyle w:val="2"/>
          <w:rFonts w:ascii="Times New Roman" w:hAnsi="Times New Roman"/>
          <w:sz w:val="24"/>
          <w:szCs w:val="24"/>
        </w:rPr>
        <w:t>дополнительных обще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 xml:space="preserve">программ, </w:t>
      </w:r>
      <w:r w:rsidRPr="001C5B9C">
        <w:rPr>
          <w:rStyle w:val="2"/>
          <w:rFonts w:ascii="Times New Roman" w:hAnsi="Times New Roman"/>
          <w:sz w:val="24"/>
          <w:szCs w:val="24"/>
        </w:rPr>
        <w:lastRenderedPageBreak/>
        <w:t xml:space="preserve">непосредственно по месту жительства обучающегося или его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1C5B9C">
        <w:rPr>
          <w:rStyle w:val="2"/>
          <w:rFonts w:ascii="Times New Roman" w:hAnsi="Times New Roman"/>
          <w:sz w:val="24"/>
          <w:szCs w:val="24"/>
        </w:rPr>
        <w:t>временного пребывания (нахождения);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1C5B9C">
        <w:rPr>
          <w:rStyle w:val="2"/>
          <w:rFonts w:ascii="Times New Roman" w:hAnsi="Times New Roman"/>
          <w:sz w:val="24"/>
          <w:szCs w:val="24"/>
        </w:rPr>
        <w:t>увеличение контингента обучаемых в образовательном учреждении за счет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9751C">
        <w:rPr>
          <w:rStyle w:val="2"/>
          <w:rFonts w:ascii="Times New Roman" w:hAnsi="Times New Roman"/>
          <w:sz w:val="24"/>
          <w:szCs w:val="24"/>
        </w:rPr>
        <w:t>предоставления образовательных услуг в максимально удобной форме.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1.6.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Дистанционное обучение - способ организации процесса обучения, основанный на использовании современных информационных и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телекоммуникационных технологий, позволяющих осуществлять обучение на расстоянии без непосредственного контакта между </w:t>
      </w:r>
      <w:r>
        <w:rPr>
          <w:rStyle w:val="2"/>
          <w:rFonts w:ascii="Times New Roman" w:hAnsi="Times New Roman"/>
          <w:sz w:val="24"/>
          <w:szCs w:val="24"/>
        </w:rPr>
        <w:t>педагогом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 и обучающимся.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1.7.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форме, предусматривает значительную долю самостоятельных занятий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обучающихся, не имеющих возможности ежедневного посещения занятий; методическое и дидактическое обеспечение этого процесса со стороны </w:t>
      </w:r>
      <w:r>
        <w:rPr>
          <w:rStyle w:val="2"/>
          <w:rFonts w:ascii="Times New Roman" w:hAnsi="Times New Roman"/>
          <w:sz w:val="24"/>
          <w:szCs w:val="24"/>
        </w:rPr>
        <w:t>Учреждения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</w:t>
      </w:r>
      <w:r>
        <w:rPr>
          <w:rStyle w:val="2"/>
          <w:rFonts w:ascii="Times New Roman" w:hAnsi="Times New Roman"/>
          <w:sz w:val="24"/>
          <w:szCs w:val="24"/>
        </w:rPr>
        <w:t xml:space="preserve"> (очной)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 и другими, предусмотренными законом РФ «Об образовании» формами его получения.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1.8.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обеспечение равных возмож</w:t>
      </w:r>
      <w:r>
        <w:rPr>
          <w:rStyle w:val="2"/>
          <w:rFonts w:ascii="Times New Roman" w:hAnsi="Times New Roman"/>
          <w:sz w:val="24"/>
          <w:szCs w:val="24"/>
        </w:rPr>
        <w:t xml:space="preserve">ностей обучающихся к получению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качественного </w:t>
      </w:r>
      <w:r>
        <w:rPr>
          <w:rStyle w:val="2"/>
          <w:rFonts w:ascii="Times New Roman" w:hAnsi="Times New Roman"/>
          <w:sz w:val="24"/>
          <w:szCs w:val="24"/>
        </w:rPr>
        <w:t>дополнительного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- предоставление обучающимся возможности освоения </w:t>
      </w:r>
      <w:r>
        <w:rPr>
          <w:rStyle w:val="2"/>
          <w:rFonts w:ascii="Times New Roman" w:hAnsi="Times New Roman"/>
          <w:sz w:val="24"/>
          <w:szCs w:val="24"/>
        </w:rPr>
        <w:t>дополнительных обще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образовательных программ непосредственно по месту жительства обучающегося или его временного пребывания (нахождения);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повышение качества образования о</w:t>
      </w:r>
      <w:r>
        <w:rPr>
          <w:rStyle w:val="2"/>
          <w:rFonts w:ascii="Times New Roman" w:hAnsi="Times New Roman"/>
          <w:sz w:val="24"/>
          <w:szCs w:val="24"/>
        </w:rPr>
        <w:t xml:space="preserve">бучающихся в соответствии с их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интересами, способностями и потребностями;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создание условий для более полно</w:t>
      </w:r>
      <w:r>
        <w:rPr>
          <w:rStyle w:val="2"/>
          <w:rFonts w:ascii="Times New Roman" w:hAnsi="Times New Roman"/>
          <w:sz w:val="24"/>
          <w:szCs w:val="24"/>
        </w:rPr>
        <w:t xml:space="preserve">го удовлетворения потребностей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обучающихся в области дополнительного образования без отрыва от основной учёбы.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1.9.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Использование дистанционного обучения способствует решению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следующих задач: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- повышению эффективности учебной деятельности </w:t>
      </w:r>
      <w:r>
        <w:rPr>
          <w:rStyle w:val="2"/>
          <w:rFonts w:ascii="Times New Roman" w:hAnsi="Times New Roman"/>
          <w:sz w:val="24"/>
          <w:szCs w:val="24"/>
        </w:rPr>
        <w:t>об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уча</w:t>
      </w:r>
      <w:r>
        <w:rPr>
          <w:rStyle w:val="2"/>
          <w:rFonts w:ascii="Times New Roman" w:hAnsi="Times New Roman"/>
          <w:sz w:val="24"/>
          <w:szCs w:val="24"/>
        </w:rPr>
        <w:t>ю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щихся;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повышению эффективности организации учебного процесса;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повышению эффективности использования учебных помещений;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- повышению доступа к качественному </w:t>
      </w:r>
      <w:r>
        <w:rPr>
          <w:rStyle w:val="2"/>
          <w:rFonts w:ascii="Times New Roman" w:hAnsi="Times New Roman"/>
          <w:sz w:val="24"/>
          <w:szCs w:val="24"/>
        </w:rPr>
        <w:t xml:space="preserve">дополнительному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образованию.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1.10.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Основными принципами прим</w:t>
      </w:r>
      <w:r>
        <w:rPr>
          <w:rStyle w:val="2"/>
          <w:rFonts w:ascii="Times New Roman" w:hAnsi="Times New Roman"/>
          <w:sz w:val="24"/>
          <w:szCs w:val="24"/>
        </w:rPr>
        <w:t xml:space="preserve">енения дистанционного обучения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являются: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принцип интерактивности, выражающийся в возможности постоянных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контактов всех участни</w:t>
      </w:r>
      <w:r>
        <w:rPr>
          <w:rStyle w:val="2"/>
          <w:rFonts w:ascii="Times New Roman" w:hAnsi="Times New Roman"/>
          <w:sz w:val="24"/>
          <w:szCs w:val="24"/>
        </w:rPr>
        <w:t xml:space="preserve">ков учебного процесса с помощью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специализированной информационно-образовательной среды (в том числе, форумы, электронная почта, Интернет-конференции, on-line - уроки);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принцип адаптивности, позволяю</w:t>
      </w:r>
      <w:r>
        <w:rPr>
          <w:rStyle w:val="2"/>
          <w:rFonts w:ascii="Times New Roman" w:hAnsi="Times New Roman"/>
          <w:sz w:val="24"/>
          <w:szCs w:val="24"/>
        </w:rPr>
        <w:t xml:space="preserve">щий легко использовать учебные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</w:t>
      </w:r>
      <w:r>
        <w:rPr>
          <w:rStyle w:val="2"/>
          <w:rFonts w:ascii="Times New Roman" w:hAnsi="Times New Roman"/>
          <w:sz w:val="24"/>
          <w:szCs w:val="24"/>
        </w:rPr>
        <w:t>занятий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и сетевых средств обучения: интерактивных тестов, тренажеров, практикумов удаленного доступа и др.;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lastRenderedPageBreak/>
        <w:t>- принцип гибкости, дающий возможност</w:t>
      </w:r>
      <w:r>
        <w:rPr>
          <w:rStyle w:val="2"/>
          <w:rFonts w:ascii="Times New Roman" w:hAnsi="Times New Roman"/>
          <w:sz w:val="24"/>
          <w:szCs w:val="24"/>
        </w:rPr>
        <w:t xml:space="preserve">ь участникам учебного процесса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работать в необходимом для них темпе и в удобное для себя время;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</w:t>
      </w:r>
      <w:r>
        <w:rPr>
          <w:rStyle w:val="2"/>
          <w:rFonts w:ascii="Times New Roman" w:hAnsi="Times New Roman"/>
          <w:sz w:val="24"/>
          <w:szCs w:val="24"/>
        </w:rPr>
        <w:t xml:space="preserve">обучающемуся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 и п</w:t>
      </w:r>
      <w:r>
        <w:rPr>
          <w:rStyle w:val="2"/>
          <w:rFonts w:ascii="Times New Roman" w:hAnsi="Times New Roman"/>
          <w:sz w:val="24"/>
          <w:szCs w:val="24"/>
        </w:rPr>
        <w:t>едагогу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1902BF" w:rsidRPr="00BC4DC4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необходимые им сетевые учебные </w:t>
      </w:r>
      <w:r>
        <w:rPr>
          <w:rStyle w:val="2"/>
          <w:rFonts w:ascii="Times New Roman" w:hAnsi="Times New Roman"/>
          <w:sz w:val="24"/>
          <w:szCs w:val="24"/>
        </w:rPr>
        <w:t>программы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 xml:space="preserve"> (или отдельные </w:t>
      </w:r>
      <w:r>
        <w:rPr>
          <w:rStyle w:val="2"/>
          <w:rFonts w:ascii="Times New Roman" w:hAnsi="Times New Roman"/>
          <w:sz w:val="24"/>
          <w:szCs w:val="24"/>
        </w:rPr>
        <w:t>их составляющие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) для реализации индивидуальных учебных планов;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BC4DC4">
        <w:rPr>
          <w:rStyle w:val="2"/>
          <w:rFonts w:ascii="Times New Roman" w:hAnsi="Times New Roman" w:cs="Times New Roman"/>
          <w:sz w:val="24"/>
          <w:szCs w:val="24"/>
        </w:rPr>
        <w:t>- принцип оперативности и объективности</w:t>
      </w:r>
      <w:r>
        <w:rPr>
          <w:rStyle w:val="2"/>
          <w:rFonts w:ascii="Times New Roman" w:hAnsi="Times New Roman"/>
          <w:sz w:val="24"/>
          <w:szCs w:val="24"/>
        </w:rPr>
        <w:t xml:space="preserve"> оценивания учебных достижений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обучающихся, текущего контроля успеваем</w:t>
      </w:r>
      <w:r>
        <w:rPr>
          <w:rStyle w:val="2"/>
          <w:rFonts w:ascii="Times New Roman" w:hAnsi="Times New Roman"/>
          <w:sz w:val="24"/>
          <w:szCs w:val="24"/>
        </w:rPr>
        <w:t xml:space="preserve">ости, промежуточной, итоговой </w:t>
      </w:r>
      <w:r w:rsidRPr="00BC4DC4">
        <w:rPr>
          <w:rStyle w:val="2"/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</w:p>
    <w:p w:rsidR="001902BF" w:rsidRPr="00975A3C" w:rsidRDefault="001902BF" w:rsidP="001902BF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4"/>
          <w:szCs w:val="24"/>
        </w:rPr>
      </w:pPr>
      <w:r w:rsidRPr="00975A3C">
        <w:rPr>
          <w:rStyle w:val="2"/>
          <w:rFonts w:ascii="Times New Roman" w:hAnsi="Times New Roman"/>
          <w:b/>
          <w:sz w:val="24"/>
          <w:szCs w:val="24"/>
        </w:rPr>
        <w:t>2. Организация процесса дистанционного обучения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2.1. Выделяются следующие направления организации дистанционного обучения: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- повышение качества дополнительного образования в Учреждении;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- 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</w:t>
      </w:r>
      <w:r>
        <w:rPr>
          <w:rStyle w:val="2"/>
          <w:rFonts w:ascii="Times New Roman" w:hAnsi="Times New Roman"/>
          <w:sz w:val="24"/>
          <w:szCs w:val="24"/>
        </w:rPr>
        <w:t>У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>чреждения (находящихся на госпитализации в медицинских учреждениях, санатории, дома и т.п.);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- обеспечение возможности продолжения образовательного процесса в условиях введения карантина и неблагоприятных погодных условий.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2.2. Обучение в дистанционной форме осуществляется по дополнительным общеразвивающим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2.3. У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чреждение вправе использовать дистанционные образовательные технологии (ДОТ)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и практических занятий, практик, текущего контроля, промежуточной аттестации 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обучающихся.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2.4. Процесс обучения с использованием дистанционных образовательных технологий может осуществляться в смешанной форме освоения </w:t>
      </w:r>
      <w:r>
        <w:rPr>
          <w:rStyle w:val="2"/>
          <w:rFonts w:ascii="Times New Roman" w:hAnsi="Times New Roman"/>
          <w:sz w:val="24"/>
          <w:szCs w:val="24"/>
        </w:rPr>
        <w:t>дополнительных обще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образовательных программ: очной, очно-заочной, когда часть тем учебного плана учащийся изучает в очном режиме, а другие, по своему выбору, он может изучать дистанционно. 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2.5. Соотношение объема проведенных </w:t>
      </w:r>
      <w:r>
        <w:rPr>
          <w:rStyle w:val="2"/>
          <w:rFonts w:ascii="Times New Roman" w:hAnsi="Times New Roman"/>
          <w:sz w:val="24"/>
          <w:szCs w:val="24"/>
        </w:rPr>
        <w:t>теоретических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 и практических занятий с использованием дистанционных образовательных технологий или путем непосредственного взаимодействия </w:t>
      </w:r>
      <w:r>
        <w:rPr>
          <w:rStyle w:val="2"/>
          <w:rFonts w:ascii="Times New Roman" w:hAnsi="Times New Roman"/>
          <w:sz w:val="24"/>
          <w:szCs w:val="24"/>
        </w:rPr>
        <w:t>педагога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 с обучающимся определяется </w:t>
      </w:r>
      <w:r>
        <w:rPr>
          <w:rStyle w:val="2"/>
          <w:rFonts w:ascii="Times New Roman" w:hAnsi="Times New Roman"/>
          <w:sz w:val="24"/>
          <w:szCs w:val="24"/>
        </w:rPr>
        <w:t>У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чреждением 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и соответствующей </w:t>
      </w:r>
      <w:r>
        <w:rPr>
          <w:rStyle w:val="2"/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>программой.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2.6. </w:t>
      </w:r>
      <w:r>
        <w:rPr>
          <w:rStyle w:val="2"/>
          <w:rFonts w:ascii="Times New Roman" w:hAnsi="Times New Roman"/>
          <w:sz w:val="24"/>
          <w:szCs w:val="24"/>
        </w:rPr>
        <w:t>Учреждение в соответствии с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 Уставом может реализовать с использованием дистанционных образовательных технологий дополнительные общеразвивающие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локальными актами </w:t>
      </w:r>
      <w:r>
        <w:rPr>
          <w:rStyle w:val="2"/>
          <w:rFonts w:ascii="Times New Roman" w:hAnsi="Times New Roman"/>
          <w:sz w:val="24"/>
          <w:szCs w:val="24"/>
        </w:rPr>
        <w:t>У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>чреждения.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lastRenderedPageBreak/>
        <w:t>2.7. При использовании дистанцион</w:t>
      </w:r>
      <w:r>
        <w:rPr>
          <w:rStyle w:val="2"/>
          <w:rFonts w:ascii="Times New Roman" w:hAnsi="Times New Roman"/>
          <w:sz w:val="24"/>
          <w:szCs w:val="24"/>
        </w:rPr>
        <w:t xml:space="preserve">ных образовательных технологий 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Учреждение обеспечивает доступ обучающихся, </w:t>
      </w:r>
      <w:r>
        <w:rPr>
          <w:rStyle w:val="2"/>
          <w:rFonts w:ascii="Times New Roman" w:hAnsi="Times New Roman"/>
          <w:sz w:val="24"/>
          <w:szCs w:val="24"/>
        </w:rPr>
        <w:t>педагогов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 и к учебно-методическому комплексу (на 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бумажном или электронном носителях), содержащему: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-учебный план Учреждения;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-дополнительную общ</w:t>
      </w:r>
      <w:r>
        <w:rPr>
          <w:rStyle w:val="2"/>
          <w:rFonts w:ascii="Times New Roman" w:hAnsi="Times New Roman"/>
          <w:sz w:val="24"/>
          <w:szCs w:val="24"/>
        </w:rPr>
        <w:t>еобразовательную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-необходимые учебные материалы;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- практическое пособие, т</w:t>
      </w:r>
      <w:r>
        <w:rPr>
          <w:rStyle w:val="2"/>
          <w:rFonts w:ascii="Times New Roman" w:hAnsi="Times New Roman"/>
          <w:sz w:val="24"/>
          <w:szCs w:val="24"/>
        </w:rPr>
        <w:t xml:space="preserve">естовые материалы для контроля 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>качества усвоения материала;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-методические рекомендации для обучающегося по изучению </w:t>
      </w:r>
      <w:r>
        <w:rPr>
          <w:rStyle w:val="2"/>
          <w:rFonts w:ascii="Times New Roman" w:hAnsi="Times New Roman"/>
          <w:sz w:val="24"/>
          <w:szCs w:val="24"/>
        </w:rPr>
        <w:t>учебного курса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>, организации самоконтроля, текущего контроля;</w:t>
      </w:r>
    </w:p>
    <w:p w:rsidR="001902BF" w:rsidRPr="00975A3C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- учебные (ди</w:t>
      </w:r>
      <w:r>
        <w:rPr>
          <w:rStyle w:val="2"/>
          <w:rFonts w:ascii="Times New Roman" w:hAnsi="Times New Roman"/>
          <w:sz w:val="24"/>
          <w:szCs w:val="24"/>
        </w:rPr>
        <w:t>дактические) пособия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>, позволяющие обеспечить освоение и реализацию программы.</w:t>
      </w:r>
    </w:p>
    <w:p w:rsidR="001902BF" w:rsidRPr="000F6CB9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75A3C">
        <w:rPr>
          <w:rStyle w:val="2"/>
          <w:rFonts w:ascii="Times New Roman" w:hAnsi="Times New Roman" w:cs="Times New Roman"/>
          <w:sz w:val="24"/>
          <w:szCs w:val="24"/>
        </w:rPr>
        <w:t>Учебно-методический комплекс может быть п</w:t>
      </w:r>
      <w:r>
        <w:rPr>
          <w:rStyle w:val="2"/>
          <w:rFonts w:ascii="Times New Roman" w:hAnsi="Times New Roman"/>
          <w:sz w:val="24"/>
          <w:szCs w:val="24"/>
        </w:rPr>
        <w:t xml:space="preserve">ри необходимости 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 xml:space="preserve">дополнен </w:t>
      </w:r>
      <w:r>
        <w:rPr>
          <w:rStyle w:val="2"/>
          <w:rFonts w:ascii="Times New Roman" w:hAnsi="Times New Roman"/>
          <w:sz w:val="24"/>
          <w:szCs w:val="24"/>
        </w:rPr>
        <w:t>У</w:t>
      </w:r>
      <w:r w:rsidRPr="00975A3C">
        <w:rPr>
          <w:rStyle w:val="2"/>
          <w:rFonts w:ascii="Times New Roman" w:hAnsi="Times New Roman" w:cs="Times New Roman"/>
          <w:sz w:val="24"/>
          <w:szCs w:val="24"/>
        </w:rPr>
        <w:t>чреждением справочными изданиями и словарями, периодическими, отраслевыми и общественно-политическими</w:t>
      </w:r>
      <w:r w:rsidRPr="000F6CB9">
        <w:t xml:space="preserve"> 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>изданиями, научной литерату</w:t>
      </w:r>
      <w:r>
        <w:rPr>
          <w:rStyle w:val="2"/>
          <w:rFonts w:ascii="Times New Roman" w:hAnsi="Times New Roman"/>
          <w:sz w:val="24"/>
          <w:szCs w:val="24"/>
        </w:rPr>
        <w:t>рой, хрестоматиями, ссылками на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 xml:space="preserve"> сайты, справочные системы, электронные словари и другие электронные образовательные ресурсы.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</w:p>
    <w:p w:rsidR="001902BF" w:rsidRPr="000F6CB9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2.8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>.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1902BF" w:rsidRPr="000F6CB9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2.9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>. Организационное и методичес</w:t>
      </w:r>
      <w:r>
        <w:rPr>
          <w:rStyle w:val="2"/>
          <w:rFonts w:ascii="Times New Roman" w:hAnsi="Times New Roman"/>
          <w:sz w:val="24"/>
          <w:szCs w:val="24"/>
        </w:rPr>
        <w:t xml:space="preserve">кое взаимодействие Учреждения, 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 xml:space="preserve">использующего дистанционные образовательные технологии, с педагогическими работниками, в том числе проживающими вне места нахождения </w:t>
      </w:r>
      <w:r>
        <w:rPr>
          <w:rStyle w:val="2"/>
          <w:rFonts w:ascii="Times New Roman" w:hAnsi="Times New Roman"/>
          <w:sz w:val="24"/>
          <w:szCs w:val="24"/>
        </w:rPr>
        <w:t>У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 xml:space="preserve">чреждения, может осуществляться с 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>применением информационных и телекоммуникационных технологий. Учреждение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2.10</w:t>
      </w:r>
      <w:r w:rsidRPr="000F6CB9">
        <w:rPr>
          <w:rStyle w:val="2"/>
          <w:rFonts w:ascii="Times New Roman" w:hAnsi="Times New Roman" w:cs="Times New Roman"/>
          <w:sz w:val="24"/>
          <w:szCs w:val="24"/>
        </w:rPr>
        <w:t>. 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</w:t>
      </w:r>
      <w:r>
        <w:rPr>
          <w:rStyle w:val="2"/>
          <w:rFonts w:ascii="Times New Roman" w:hAnsi="Times New Roman"/>
          <w:sz w:val="24"/>
          <w:szCs w:val="24"/>
        </w:rPr>
        <w:t>ия.</w:t>
      </w:r>
    </w:p>
    <w:p w:rsidR="001902BF" w:rsidRPr="00994209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2.11.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дистанционных образовательных технологий </w:t>
      </w:r>
      <w:r>
        <w:rPr>
          <w:rStyle w:val="2"/>
          <w:rFonts w:ascii="Times New Roman" w:hAnsi="Times New Roman"/>
          <w:sz w:val="24"/>
          <w:szCs w:val="24"/>
        </w:rPr>
        <w:t>Учреждение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на бумажном носителе и/или в электронно-цифровой форме в соответствии с требованиями Федерального закона от 27 июля 2006 г. № 152-ФЗ "О персональных данных",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</w:p>
    <w:p w:rsidR="001902BF" w:rsidRDefault="001902BF" w:rsidP="001902BF">
      <w:pPr>
        <w:tabs>
          <w:tab w:val="left" w:pos="3690"/>
        </w:tabs>
        <w:spacing w:after="0"/>
        <w:ind w:left="360"/>
        <w:jc w:val="center"/>
        <w:rPr>
          <w:rStyle w:val="2"/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sz w:val="24"/>
          <w:szCs w:val="24"/>
        </w:rPr>
        <w:t>3.</w:t>
      </w:r>
      <w:r w:rsidRPr="00994209">
        <w:rPr>
          <w:rStyle w:val="2"/>
          <w:rFonts w:ascii="Times New Roman" w:hAnsi="Times New Roman" w:cs="Times New Roman"/>
          <w:b/>
          <w:sz w:val="24"/>
          <w:szCs w:val="24"/>
        </w:rPr>
        <w:t>Порядок приема и отчисления</w:t>
      </w:r>
    </w:p>
    <w:p w:rsidR="001902BF" w:rsidRPr="00994209" w:rsidRDefault="001902BF" w:rsidP="001902BF">
      <w:pPr>
        <w:tabs>
          <w:tab w:val="left" w:pos="3690"/>
        </w:tabs>
        <w:spacing w:after="0"/>
        <w:ind w:left="720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3.1.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На обучение с применением дистанционных образовательных технологий принимаются </w:t>
      </w:r>
      <w:r>
        <w:rPr>
          <w:rStyle w:val="2"/>
          <w:rFonts w:ascii="Times New Roman" w:hAnsi="Times New Roman"/>
          <w:sz w:val="24"/>
          <w:szCs w:val="24"/>
        </w:rPr>
        <w:t xml:space="preserve">обучающиеся  в возрасте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 xml:space="preserve">от 5 до 18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>на основании заявления</w:t>
      </w:r>
      <w:r>
        <w:rPr>
          <w:rStyle w:val="2"/>
          <w:rFonts w:ascii="Times New Roman" w:hAnsi="Times New Roman"/>
          <w:sz w:val="24"/>
          <w:szCs w:val="24"/>
        </w:rPr>
        <w:t xml:space="preserve"> родителей.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3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.2  </w:t>
      </w:r>
      <w:r>
        <w:rPr>
          <w:rStyle w:val="2"/>
          <w:rFonts w:ascii="Times New Roman" w:hAnsi="Times New Roman"/>
          <w:sz w:val="24"/>
          <w:szCs w:val="24"/>
        </w:rPr>
        <w:t>Родителям и детям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, поступающим на обучение по дополнительным </w:t>
      </w:r>
      <w:r>
        <w:rPr>
          <w:rStyle w:val="2"/>
          <w:rFonts w:ascii="Times New Roman" w:hAnsi="Times New Roman"/>
          <w:sz w:val="24"/>
          <w:szCs w:val="24"/>
        </w:rPr>
        <w:t xml:space="preserve">общеобразовательным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программам, реализация которых осуществляется с использованием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дистанционных технологий обучения в полном объеме, предлагается </w:t>
      </w:r>
      <w:r>
        <w:rPr>
          <w:rStyle w:val="2"/>
          <w:rFonts w:ascii="Times New Roman" w:hAnsi="Times New Roman"/>
          <w:sz w:val="24"/>
          <w:szCs w:val="24"/>
        </w:rPr>
        <w:t>ознакомиться с его организацией.</w:t>
      </w:r>
    </w:p>
    <w:p w:rsidR="001902BF" w:rsidRPr="00994209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3.3.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Права и обязанности обучающихся, осваивающих дополнительные </w:t>
      </w:r>
      <w:r>
        <w:rPr>
          <w:rStyle w:val="2"/>
          <w:rFonts w:ascii="Times New Roman" w:hAnsi="Times New Roman"/>
          <w:sz w:val="24"/>
          <w:szCs w:val="24"/>
        </w:rPr>
        <w:t xml:space="preserve">общеобразовательные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программы с использованием дистанционных образовательных технологий, определяются законодательством РФ в соответствии с той формой получения образования и обучения, на которую они зачислены. 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3.4.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Отчисление из числа обучающихся с применением дистанционных технологий, производится приказом директора </w:t>
      </w:r>
      <w:r>
        <w:rPr>
          <w:rStyle w:val="2"/>
          <w:rFonts w:ascii="Times New Roman" w:hAnsi="Times New Roman"/>
          <w:sz w:val="24"/>
          <w:szCs w:val="24"/>
        </w:rPr>
        <w:t xml:space="preserve">Учреждения по следующим причинам: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-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>при успешном за</w:t>
      </w:r>
      <w:r>
        <w:rPr>
          <w:rStyle w:val="2"/>
          <w:rFonts w:ascii="Times New Roman" w:hAnsi="Times New Roman"/>
          <w:sz w:val="24"/>
          <w:szCs w:val="24"/>
        </w:rPr>
        <w:t xml:space="preserve">вершении программы обучения;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-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по заявлению </w:t>
      </w:r>
      <w:r>
        <w:rPr>
          <w:rStyle w:val="2"/>
          <w:rFonts w:ascii="Times New Roman" w:hAnsi="Times New Roman"/>
          <w:sz w:val="24"/>
          <w:szCs w:val="24"/>
        </w:rPr>
        <w:t>родителей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- 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при не прохождении итоговой аттестации. </w:t>
      </w:r>
    </w:p>
    <w:p w:rsidR="001902BF" w:rsidRPr="00994209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3.5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. По окончании обучения обучающимся выдается </w:t>
      </w:r>
      <w:r>
        <w:rPr>
          <w:rStyle w:val="2"/>
          <w:rFonts w:ascii="Times New Roman" w:hAnsi="Times New Roman"/>
          <w:sz w:val="24"/>
          <w:szCs w:val="24"/>
        </w:rPr>
        <w:t>Свидетельство</w:t>
      </w:r>
      <w:r w:rsidRPr="00994209">
        <w:rPr>
          <w:rStyle w:val="2"/>
          <w:rFonts w:ascii="Times New Roman" w:hAnsi="Times New Roman" w:cs="Times New Roman"/>
          <w:sz w:val="24"/>
          <w:szCs w:val="24"/>
        </w:rPr>
        <w:t xml:space="preserve">. </w:t>
      </w:r>
    </w:p>
    <w:p w:rsidR="001902BF" w:rsidRPr="00994209" w:rsidRDefault="001902BF" w:rsidP="001902BF">
      <w:pPr>
        <w:tabs>
          <w:tab w:val="left" w:pos="3690"/>
        </w:tabs>
        <w:spacing w:after="0"/>
        <w:ind w:left="72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1902BF" w:rsidRPr="00A54BBD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b/>
          <w:sz w:val="24"/>
          <w:szCs w:val="24"/>
        </w:rPr>
      </w:pPr>
    </w:p>
    <w:p w:rsidR="001902BF" w:rsidRDefault="001902BF" w:rsidP="001902BF">
      <w:pPr>
        <w:tabs>
          <w:tab w:val="left" w:pos="3690"/>
        </w:tabs>
        <w:spacing w:after="0"/>
        <w:ind w:left="-142"/>
        <w:jc w:val="center"/>
        <w:rPr>
          <w:rStyle w:val="2"/>
          <w:rFonts w:ascii="Times New Roman" w:hAnsi="Times New Roman"/>
          <w:b/>
          <w:sz w:val="24"/>
          <w:szCs w:val="24"/>
        </w:rPr>
      </w:pPr>
      <w:r w:rsidRPr="00A54BBD">
        <w:rPr>
          <w:rStyle w:val="2"/>
          <w:rFonts w:ascii="Times New Roman" w:hAnsi="Times New Roman"/>
          <w:b/>
          <w:sz w:val="24"/>
          <w:szCs w:val="24"/>
        </w:rPr>
        <w:t>4.Требования к электронной образовательной среде дистанционного образования</w:t>
      </w:r>
    </w:p>
    <w:p w:rsidR="001902BF" w:rsidRDefault="001902BF" w:rsidP="001902BF">
      <w:pPr>
        <w:tabs>
          <w:tab w:val="left" w:pos="3690"/>
        </w:tabs>
        <w:spacing w:after="0"/>
        <w:ind w:left="-142"/>
        <w:jc w:val="both"/>
        <w:rPr>
          <w:rStyle w:val="2"/>
          <w:rFonts w:ascii="Times New Roman" w:hAnsi="Times New Roman"/>
          <w:b/>
          <w:sz w:val="24"/>
          <w:szCs w:val="24"/>
        </w:rPr>
      </w:pP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4.1. 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В целях обеспечения надежности и доступности образовательных ресурсов необходимо следующее: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обеспечить систематическое и регулярное резервирование информации (учебной и административной) и хранение ее на электронных (контент) и бумажных (информация по организации образовательного процесса) носителях;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использовать антивирусное программное обеспечение на всех рабочих местах и серверах;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организовать разграничение доступа пользователей системы к информационным и иным ресурсам </w:t>
      </w:r>
      <w:r>
        <w:rPr>
          <w:rStyle w:val="2"/>
          <w:rFonts w:ascii="Times New Roman" w:hAnsi="Times New Roman"/>
          <w:sz w:val="24"/>
          <w:szCs w:val="24"/>
        </w:rPr>
        <w:t>электронной образовательной системы (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>ЭОС</w:t>
      </w:r>
      <w:r>
        <w:rPr>
          <w:rStyle w:val="2"/>
          <w:rFonts w:ascii="Times New Roman" w:hAnsi="Times New Roman"/>
          <w:sz w:val="24"/>
          <w:szCs w:val="24"/>
        </w:rPr>
        <w:t>)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 в соответствии с установленными администраторами системы правами доступа.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4.2. 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Автоматизированная система управления образовательным процессом должна обеспечивать выполнение следующих функций: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регистрация пользователей системы, ведение их личных дел в электронном виде (базы данных);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разграничение доступа слушателей к ресурсам в соответствии с программой обучения и индивидуальным образовательным маршрутом;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формирование, ведение и – при необходимости – корректировка расписания обучающихся и педагогов;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учет статистики обучения для обучающихся и преподавателей в электронной ведомости и электронной зачетной книжке;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>– в</w:t>
      </w:r>
      <w:r>
        <w:rPr>
          <w:rStyle w:val="2"/>
          <w:rFonts w:ascii="Times New Roman" w:hAnsi="Times New Roman"/>
          <w:sz w:val="24"/>
          <w:szCs w:val="24"/>
        </w:rPr>
        <w:t xml:space="preserve">озможность проведения текущей, 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промежуточной </w:t>
      </w:r>
      <w:r>
        <w:rPr>
          <w:rStyle w:val="2"/>
          <w:rFonts w:ascii="Times New Roman" w:hAnsi="Times New Roman"/>
          <w:sz w:val="24"/>
          <w:szCs w:val="24"/>
        </w:rPr>
        <w:t xml:space="preserve">и итоговой 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аттестации в автоматическом режиме; 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анализ результатов учебной деятельности и формирование отчетов;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учет рабочего времени преподавателей;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получение статистики обращений к электронным образовательным ресурсам. 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4.3. 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УМК должен состоять из следующих компонентов: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2"/>
          <w:rFonts w:ascii="Times New Roman" w:hAnsi="Times New Roman"/>
          <w:sz w:val="24"/>
          <w:szCs w:val="24"/>
        </w:rPr>
        <w:t xml:space="preserve">дистанционная дополнительная общеобразовательная 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>програ</w:t>
      </w:r>
      <w:r>
        <w:rPr>
          <w:rStyle w:val="2"/>
          <w:rFonts w:ascii="Times New Roman" w:hAnsi="Times New Roman"/>
          <w:sz w:val="24"/>
          <w:szCs w:val="24"/>
        </w:rPr>
        <w:t>мма;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lastRenderedPageBreak/>
        <w:t>-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2"/>
          <w:rFonts w:ascii="Times New Roman" w:hAnsi="Times New Roman"/>
          <w:sz w:val="24"/>
          <w:szCs w:val="24"/>
        </w:rPr>
        <w:t xml:space="preserve">учебный план;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тестовые задания для контроля качества усвоения материала;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– методические рекомендации для обучающегося (инструкции), организации самоконтроля, текущего контроля;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A54BBD">
        <w:rPr>
          <w:rStyle w:val="2"/>
          <w:rFonts w:ascii="Times New Roman" w:hAnsi="Times New Roman" w:cs="Times New Roman"/>
          <w:sz w:val="24"/>
          <w:szCs w:val="24"/>
        </w:rPr>
        <w:t>– учебные (ди</w:t>
      </w:r>
      <w:r>
        <w:rPr>
          <w:rStyle w:val="2"/>
          <w:rFonts w:ascii="Times New Roman" w:hAnsi="Times New Roman"/>
          <w:sz w:val="24"/>
          <w:szCs w:val="24"/>
        </w:rPr>
        <w:t>дактические) пособия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, позволяющие обеспечить освоение и реализацию программы. </w:t>
      </w:r>
    </w:p>
    <w:p w:rsidR="001902BF" w:rsidRDefault="001902BF" w:rsidP="001902B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4.4. </w:t>
      </w:r>
      <w:r w:rsidRPr="008D0659">
        <w:rPr>
          <w:rFonts w:ascii="Times New Roman" w:hAnsi="Times New Roman"/>
          <w:sz w:val="24"/>
          <w:szCs w:val="24"/>
        </w:rPr>
        <w:t xml:space="preserve">Для реализации </w:t>
      </w:r>
      <w:r>
        <w:rPr>
          <w:rFonts w:ascii="Times New Roman" w:hAnsi="Times New Roman"/>
          <w:sz w:val="24"/>
          <w:szCs w:val="24"/>
        </w:rPr>
        <w:t xml:space="preserve">дистанционных дополнительных общеобразовательных программ привлекаются специалисты: </w:t>
      </w:r>
    </w:p>
    <w:p w:rsidR="001902BF" w:rsidRDefault="001902BF" w:rsidP="001902BF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руководитель дистанционной образовательной площадки (отвечает за разработку программ и организацию процесса обучения, </w:t>
      </w:r>
      <w:r w:rsidRPr="00A62BE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приём заявлений, оформле</w:t>
      </w: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>ние документации, формирова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ние групп, составление учебного плана и расписания занятий</w:t>
      </w: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графика аттестации, </w:t>
      </w: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отчёты по реализации дополнительных общеобразовательных программ </w:t>
      </w: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>и т. д.</w:t>
      </w:r>
      <w:r>
        <w:rPr>
          <w:rFonts w:ascii="yandex-sans" w:hAnsi="yandex-sans"/>
          <w:color w:val="000000"/>
          <w:sz w:val="23"/>
          <w:szCs w:val="23"/>
          <w:lang w:eastAsia="ru-RU"/>
        </w:rPr>
        <w:t>);</w:t>
      </w:r>
    </w:p>
    <w:p w:rsidR="001902BF" w:rsidRDefault="001902BF" w:rsidP="001902BF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администратор площадки (занимается регистрацией слушателей, загрузкой программ и других учебных материалов, отвечает на вопросы пользователей, разрабатывает различные инструкции, которые необходимы для эффективной работы, ведёт статистические отчёты по работе с СДО);</w:t>
      </w:r>
    </w:p>
    <w:p w:rsidR="001902BF" w:rsidRDefault="001902BF" w:rsidP="001902BF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>– системный администрато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 (работа локальной сети и обес</w:t>
      </w: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>печение доступа к сети Инте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рнет, установка необходимых про</w:t>
      </w: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>грамм, антивирусная защита, б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езопасность информации и т. д.);</w:t>
      </w:r>
    </w:p>
    <w:p w:rsidR="001902BF" w:rsidRDefault="001902BF" w:rsidP="001902BF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2E5093">
        <w:rPr>
          <w:rFonts w:ascii="yandex-sans" w:hAnsi="yandex-sans"/>
          <w:color w:val="000000"/>
          <w:sz w:val="23"/>
          <w:szCs w:val="23"/>
          <w:lang w:eastAsia="ru-RU"/>
        </w:rPr>
        <w:t xml:space="preserve">– дистанционный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педагог (непосредственное проведение занятий с обучающимися);</w:t>
      </w:r>
    </w:p>
    <w:p w:rsidR="001902BF" w:rsidRPr="00817AC1" w:rsidRDefault="001902BF" w:rsidP="001902BF">
      <w:pPr>
        <w:shd w:val="clear" w:color="auto" w:fill="FFFFFF"/>
        <w:spacing w:after="0"/>
        <w:jc w:val="both"/>
        <w:rPr>
          <w:rStyle w:val="2"/>
          <w:rFonts w:ascii="yandex-sans" w:eastAsia="Times New Roman" w:hAnsi="yandex-sans"/>
          <w:sz w:val="23"/>
          <w:szCs w:val="23"/>
          <w:lang w:bidi="ar-SA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 экспертный совет (проводит экспертизу дистанционных дополнительных общеобразовательных программ).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</w:p>
    <w:p w:rsidR="001902BF" w:rsidRPr="00A54BBD" w:rsidRDefault="001902BF" w:rsidP="001902BF">
      <w:pPr>
        <w:spacing w:after="0"/>
        <w:ind w:left="360"/>
        <w:jc w:val="center"/>
        <w:rPr>
          <w:rStyle w:val="2"/>
          <w:rFonts w:ascii="Times New Roman" w:hAnsi="Times New Roman"/>
          <w:b/>
          <w:sz w:val="24"/>
          <w:szCs w:val="24"/>
        </w:rPr>
      </w:pPr>
      <w:r w:rsidRPr="00A54BBD">
        <w:rPr>
          <w:rStyle w:val="2"/>
          <w:rFonts w:ascii="Times New Roman" w:hAnsi="Times New Roman"/>
          <w:b/>
          <w:sz w:val="24"/>
          <w:szCs w:val="24"/>
        </w:rPr>
        <w:t>5.Организация проведения аттестации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Учреждение организует три вида аттестации: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5.1. Текущая аттестация.</w:t>
      </w:r>
    </w:p>
    <w:p w:rsidR="001902BF" w:rsidRPr="003A1F8C" w:rsidRDefault="001902BF" w:rsidP="001902BF">
      <w:pPr>
        <w:pStyle w:val="1"/>
        <w:shd w:val="clear" w:color="auto" w:fill="auto"/>
        <w:spacing w:after="0" w:line="276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5.1.1.Текущая аттестация</w:t>
      </w:r>
      <w:r w:rsidRPr="003A1F8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- систематическая проверка</w:t>
      </w:r>
      <w:r w:rsidRPr="003A1F8C">
        <w:rPr>
          <w:color w:val="000000"/>
          <w:sz w:val="24"/>
          <w:szCs w:val="24"/>
          <w:lang w:eastAsia="ru-RU" w:bidi="ru-RU"/>
        </w:rPr>
        <w:t xml:space="preserve"> учебных достижений </w:t>
      </w:r>
      <w:r>
        <w:rPr>
          <w:color w:val="000000"/>
          <w:sz w:val="24"/>
          <w:szCs w:val="24"/>
          <w:lang w:eastAsia="ru-RU" w:bidi="ru-RU"/>
        </w:rPr>
        <w:t>обучающегося, проводимая</w:t>
      </w:r>
      <w:r w:rsidRPr="003A1F8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дистанционным </w:t>
      </w:r>
      <w:r w:rsidRPr="003A1F8C">
        <w:rPr>
          <w:color w:val="000000"/>
          <w:sz w:val="24"/>
          <w:szCs w:val="24"/>
          <w:lang w:eastAsia="ru-RU" w:bidi="ru-RU"/>
        </w:rPr>
        <w:t xml:space="preserve">педагогом в ходе </w:t>
      </w:r>
      <w:r>
        <w:rPr>
          <w:color w:val="000000"/>
          <w:sz w:val="24"/>
          <w:szCs w:val="24"/>
          <w:lang w:eastAsia="ru-RU" w:bidi="ru-RU"/>
        </w:rPr>
        <w:t>реализации</w:t>
      </w:r>
      <w:r w:rsidRPr="003A1F8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дополнительной общеобразовательной программы</w:t>
      </w:r>
      <w:r w:rsidRPr="003A1F8C">
        <w:rPr>
          <w:color w:val="000000"/>
          <w:sz w:val="24"/>
          <w:szCs w:val="24"/>
          <w:lang w:eastAsia="ru-RU" w:bidi="ru-RU"/>
        </w:rPr>
        <w:t>.</w:t>
      </w:r>
    </w:p>
    <w:p w:rsidR="001902BF" w:rsidRPr="003A1F8C" w:rsidRDefault="001902BF" w:rsidP="001902BF">
      <w:pPr>
        <w:pStyle w:val="1"/>
        <w:shd w:val="clear" w:color="auto" w:fill="auto"/>
        <w:spacing w:after="0" w:line="276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5.1.2. Текущая аттестация</w:t>
      </w:r>
      <w:r w:rsidRPr="003A1F8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обучающихся </w:t>
      </w:r>
      <w:r w:rsidRPr="003A1F8C">
        <w:rPr>
          <w:color w:val="000000"/>
          <w:sz w:val="24"/>
          <w:szCs w:val="24"/>
          <w:lang w:eastAsia="ru-RU" w:bidi="ru-RU"/>
        </w:rPr>
        <w:t xml:space="preserve">проводится с </w:t>
      </w:r>
      <w:r>
        <w:rPr>
          <w:color w:val="000000"/>
          <w:sz w:val="24"/>
          <w:szCs w:val="24"/>
          <w:lang w:eastAsia="ru-RU" w:bidi="ru-RU"/>
        </w:rPr>
        <w:t xml:space="preserve">целью установления фактического </w:t>
      </w:r>
      <w:r w:rsidRPr="003A1F8C">
        <w:rPr>
          <w:color w:val="000000"/>
          <w:sz w:val="24"/>
          <w:szCs w:val="24"/>
          <w:lang w:eastAsia="ru-RU" w:bidi="ru-RU"/>
        </w:rPr>
        <w:t xml:space="preserve">уровня </w:t>
      </w:r>
      <w:r>
        <w:rPr>
          <w:color w:val="000000"/>
          <w:sz w:val="24"/>
          <w:szCs w:val="24"/>
          <w:lang w:eastAsia="ru-RU" w:bidi="ru-RU"/>
        </w:rPr>
        <w:t>усвоения</w:t>
      </w:r>
      <w:r w:rsidRPr="003A1F8C">
        <w:rPr>
          <w:color w:val="000000"/>
          <w:sz w:val="24"/>
          <w:szCs w:val="24"/>
          <w:lang w:eastAsia="ru-RU" w:bidi="ru-RU"/>
        </w:rPr>
        <w:tab/>
        <w:t>по темам (разделам)</w:t>
      </w:r>
      <w:r w:rsidRPr="003A1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дистанционной </w:t>
      </w:r>
      <w:r w:rsidRPr="003A1F8C">
        <w:rPr>
          <w:color w:val="000000"/>
          <w:sz w:val="24"/>
          <w:szCs w:val="24"/>
          <w:lang w:eastAsia="ru-RU" w:bidi="ru-RU"/>
        </w:rPr>
        <w:t>дополнительно</w:t>
      </w:r>
      <w:r>
        <w:rPr>
          <w:color w:val="000000"/>
          <w:sz w:val="24"/>
          <w:szCs w:val="24"/>
          <w:lang w:eastAsia="ru-RU" w:bidi="ru-RU"/>
        </w:rPr>
        <w:t>й общеобразовательной программы</w:t>
      </w:r>
      <w:r w:rsidRPr="003A1F8C">
        <w:rPr>
          <w:color w:val="000000"/>
          <w:sz w:val="24"/>
          <w:szCs w:val="24"/>
          <w:lang w:eastAsia="ru-RU" w:bidi="ru-RU"/>
        </w:rPr>
        <w:t>.</w:t>
      </w:r>
    </w:p>
    <w:p w:rsidR="001902BF" w:rsidRDefault="001902BF" w:rsidP="001902BF">
      <w:pPr>
        <w:pStyle w:val="1"/>
        <w:shd w:val="clear" w:color="auto" w:fill="auto"/>
        <w:spacing w:after="0" w:line="276" w:lineRule="auto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5.1.3. Формы проведения текущей аттестации</w:t>
      </w:r>
      <w:r w:rsidRPr="003A1F8C">
        <w:rPr>
          <w:color w:val="000000"/>
          <w:sz w:val="24"/>
          <w:szCs w:val="24"/>
          <w:lang w:eastAsia="ru-RU" w:bidi="ru-RU"/>
        </w:rPr>
        <w:t xml:space="preserve"> определяются </w:t>
      </w:r>
      <w:r>
        <w:rPr>
          <w:color w:val="000000"/>
          <w:sz w:val="24"/>
          <w:szCs w:val="24"/>
          <w:lang w:eastAsia="ru-RU" w:bidi="ru-RU"/>
        </w:rPr>
        <w:t xml:space="preserve">дистанционным </w:t>
      </w:r>
      <w:r w:rsidRPr="003A1F8C">
        <w:rPr>
          <w:color w:val="000000"/>
          <w:sz w:val="24"/>
          <w:szCs w:val="24"/>
          <w:lang w:eastAsia="ru-RU" w:bidi="ru-RU"/>
        </w:rPr>
        <w:t>педагогом в его программе таким образом, чтобы они соответствовали ожидаемым результата</w:t>
      </w:r>
      <w:r>
        <w:rPr>
          <w:color w:val="000000"/>
          <w:sz w:val="24"/>
          <w:szCs w:val="24"/>
          <w:lang w:eastAsia="ru-RU" w:bidi="ru-RU"/>
        </w:rPr>
        <w:t>м дополнительной общеобразовательной</w:t>
      </w:r>
      <w:r w:rsidRPr="003A1F8C">
        <w:rPr>
          <w:color w:val="000000"/>
          <w:sz w:val="24"/>
          <w:szCs w:val="24"/>
          <w:lang w:eastAsia="ru-RU" w:bidi="ru-RU"/>
        </w:rPr>
        <w:t xml:space="preserve"> программы и</w:t>
      </w:r>
      <w:r w:rsidRPr="003A1F8C">
        <w:rPr>
          <w:color w:val="000000"/>
          <w:sz w:val="24"/>
          <w:szCs w:val="24"/>
          <w:lang w:eastAsia="ru-RU" w:bidi="ru-RU"/>
        </w:rPr>
        <w:tab/>
        <w:t xml:space="preserve">с учетом </w:t>
      </w:r>
      <w:r>
        <w:rPr>
          <w:color w:val="000000"/>
          <w:sz w:val="24"/>
          <w:szCs w:val="24"/>
          <w:lang w:eastAsia="ru-RU" w:bidi="ru-RU"/>
        </w:rPr>
        <w:t xml:space="preserve">индивидуальных особенностей  обучающихся.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5.2. Промежуточная аттестация.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5.2.1.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Ответственность за организацию и проведение промежуточной аттестации возлагается на </w:t>
      </w:r>
      <w:r>
        <w:rPr>
          <w:rStyle w:val="2"/>
          <w:rFonts w:ascii="Times New Roman" w:hAnsi="Times New Roman"/>
          <w:sz w:val="24"/>
          <w:szCs w:val="24"/>
        </w:rPr>
        <w:t>руководителя дистанционной площадки и дистанционного педагога.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 xml:space="preserve">5.2.2.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при обучении по любой </w:t>
      </w:r>
      <w:r>
        <w:rPr>
          <w:rStyle w:val="2"/>
          <w:rFonts w:ascii="Times New Roman" w:hAnsi="Times New Roman"/>
          <w:sz w:val="24"/>
          <w:szCs w:val="24"/>
        </w:rPr>
        <w:t xml:space="preserve">дополнительной общеобразовательной программе.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Общее количество </w:t>
      </w:r>
      <w:r>
        <w:rPr>
          <w:rStyle w:val="2"/>
          <w:rFonts w:ascii="Times New Roman" w:hAnsi="Times New Roman"/>
          <w:sz w:val="24"/>
          <w:szCs w:val="24"/>
        </w:rPr>
        <w:t>испытаний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>, про</w:t>
      </w:r>
      <w:r>
        <w:rPr>
          <w:rStyle w:val="2"/>
          <w:rFonts w:ascii="Times New Roman" w:hAnsi="Times New Roman"/>
          <w:sz w:val="24"/>
          <w:szCs w:val="24"/>
        </w:rPr>
        <w:t>водимых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в рамках промежуточной а</w:t>
      </w:r>
      <w:r>
        <w:rPr>
          <w:rStyle w:val="2"/>
          <w:rFonts w:ascii="Times New Roman" w:hAnsi="Times New Roman"/>
          <w:sz w:val="24"/>
          <w:szCs w:val="24"/>
        </w:rPr>
        <w:t>ттестации, не должно превышать 3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при выполнении программы от 72 часов до 300 часов.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lastRenderedPageBreak/>
        <w:t xml:space="preserve">5.2.3.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Style w:val="2"/>
          <w:rFonts w:ascii="Times New Roman" w:hAnsi="Times New Roman"/>
          <w:sz w:val="24"/>
          <w:szCs w:val="24"/>
        </w:rPr>
        <w:t>обучающихся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является обязательной и выполняется после изучения каждого раздела </w:t>
      </w:r>
      <w:r>
        <w:rPr>
          <w:rStyle w:val="2"/>
          <w:rFonts w:ascii="Times New Roman" w:hAnsi="Times New Roman"/>
          <w:sz w:val="24"/>
          <w:szCs w:val="24"/>
        </w:rPr>
        <w:t xml:space="preserve">(модуля)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5.2.4.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>Форма промежуточной аттестации, определяется непосредственно программой. Логика и продолжительность изучения разделов опреде</w:t>
      </w:r>
      <w:r>
        <w:rPr>
          <w:rStyle w:val="2"/>
          <w:rFonts w:ascii="Times New Roman" w:hAnsi="Times New Roman"/>
          <w:sz w:val="24"/>
          <w:szCs w:val="24"/>
        </w:rPr>
        <w:t>ляется учебным планом программы.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5.2.5.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Промежуточная аттестация по отдельному разделу (модулю) должна определять уровень усвоения </w:t>
      </w:r>
      <w:r>
        <w:rPr>
          <w:rStyle w:val="2"/>
          <w:rFonts w:ascii="Times New Roman" w:hAnsi="Times New Roman"/>
          <w:sz w:val="24"/>
          <w:szCs w:val="24"/>
        </w:rPr>
        <w:t>обучающимися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>теоретического и практического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материала и охватывать все содержание данного раздела</w:t>
      </w:r>
      <w:r>
        <w:rPr>
          <w:rStyle w:val="2"/>
          <w:rFonts w:ascii="Times New Roman" w:hAnsi="Times New Roman"/>
          <w:sz w:val="24"/>
          <w:szCs w:val="24"/>
        </w:rPr>
        <w:t>(модуля)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, установленное соответствующей программой. </w:t>
      </w:r>
      <w:r>
        <w:rPr>
          <w:rStyle w:val="2"/>
          <w:rFonts w:ascii="Times New Roman" w:hAnsi="Times New Roman"/>
          <w:sz w:val="24"/>
          <w:szCs w:val="24"/>
        </w:rPr>
        <w:t xml:space="preserve">5.2.6.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сетевой системе дистанционного обучения с использованием интерактивных тестов.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5.2.7. 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К промежуточной аттестации допускаются </w:t>
      </w:r>
      <w:r>
        <w:rPr>
          <w:rStyle w:val="2"/>
          <w:rFonts w:ascii="Times New Roman" w:hAnsi="Times New Roman"/>
          <w:sz w:val="24"/>
          <w:szCs w:val="24"/>
        </w:rPr>
        <w:t>обучающиеся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, которые успешно справились с текущей аттестацией по всем темам, включённым в модуль изучаемого материала. Решение о допуске к промежуточной аттестации принимает </w:t>
      </w:r>
      <w:r>
        <w:rPr>
          <w:rStyle w:val="2"/>
          <w:rFonts w:ascii="Times New Roman" w:hAnsi="Times New Roman"/>
          <w:sz w:val="24"/>
          <w:szCs w:val="24"/>
        </w:rPr>
        <w:t>дистанционным педагогом.</w:t>
      </w:r>
      <w:r w:rsidRPr="000372D2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5.3. Итоговая аттестация.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5.3.1. Итоговая аттестация проводится по завершению обучения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Style w:val="2"/>
          <w:rFonts w:ascii="Times New Roman" w:hAnsi="Times New Roman"/>
          <w:sz w:val="24"/>
          <w:szCs w:val="24"/>
        </w:rPr>
        <w:t>обще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>образовательным пр</w:t>
      </w:r>
      <w:r>
        <w:rPr>
          <w:rStyle w:val="2"/>
          <w:rFonts w:ascii="Times New Roman" w:hAnsi="Times New Roman"/>
          <w:sz w:val="24"/>
          <w:szCs w:val="24"/>
        </w:rPr>
        <w:t>ограммам и является обязательной</w:t>
      </w:r>
      <w:r w:rsidRPr="00A54BBD">
        <w:rPr>
          <w:rStyle w:val="2"/>
          <w:rFonts w:ascii="Times New Roman" w:hAnsi="Times New Roman" w:cs="Times New Roman"/>
          <w:sz w:val="24"/>
          <w:szCs w:val="24"/>
        </w:rPr>
        <w:t xml:space="preserve">.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5.3.2. 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Итоговый тест должен определять уровень усвоения </w:t>
      </w:r>
      <w:r>
        <w:rPr>
          <w:rStyle w:val="2"/>
          <w:rFonts w:ascii="Times New Roman" w:hAnsi="Times New Roman"/>
          <w:sz w:val="24"/>
          <w:szCs w:val="24"/>
        </w:rPr>
        <w:t>обучающимися теоретического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 и практического материала и охватывает все содержание данной </w:t>
      </w:r>
      <w:r>
        <w:rPr>
          <w:rStyle w:val="2"/>
          <w:rFonts w:ascii="Times New Roman" w:hAnsi="Times New Roman"/>
          <w:sz w:val="24"/>
          <w:szCs w:val="24"/>
        </w:rPr>
        <w:t>программы.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5.3.3. 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 Объем времени на итоговое тестирование устанавливается </w:t>
      </w:r>
      <w:r>
        <w:rPr>
          <w:rStyle w:val="2"/>
          <w:rFonts w:ascii="Times New Roman" w:hAnsi="Times New Roman"/>
          <w:sz w:val="24"/>
          <w:szCs w:val="24"/>
        </w:rPr>
        <w:t>педагогом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 в соответствии с требованиями учебного плана.  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5.3.4. Обучающемуся 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создаются условия для подготовки к итоговой аттестации, включая проведение консультаций </w:t>
      </w:r>
      <w:r>
        <w:rPr>
          <w:rStyle w:val="2"/>
          <w:rFonts w:ascii="Times New Roman" w:hAnsi="Times New Roman"/>
          <w:sz w:val="24"/>
          <w:szCs w:val="24"/>
        </w:rPr>
        <w:t xml:space="preserve">как очных, так и 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 заочных </w:t>
      </w:r>
      <w:r>
        <w:rPr>
          <w:rStyle w:val="2"/>
          <w:rFonts w:ascii="Times New Roman" w:hAnsi="Times New Roman"/>
          <w:sz w:val="24"/>
          <w:szCs w:val="24"/>
        </w:rPr>
        <w:t>-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 с испо</w:t>
      </w:r>
      <w:r>
        <w:rPr>
          <w:rStyle w:val="2"/>
          <w:rFonts w:ascii="Times New Roman" w:hAnsi="Times New Roman"/>
          <w:sz w:val="24"/>
          <w:szCs w:val="24"/>
        </w:rPr>
        <w:t xml:space="preserve">льзованием сетевых технологий. </w:t>
      </w:r>
    </w:p>
    <w:p w:rsidR="001902BF" w:rsidRPr="00636038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5.3.6. </w:t>
      </w:r>
      <w:r w:rsidRPr="00636038">
        <w:rPr>
          <w:rStyle w:val="2"/>
          <w:rFonts w:ascii="Times New Roman" w:hAnsi="Times New Roman" w:cs="Times New Roman"/>
          <w:sz w:val="24"/>
          <w:szCs w:val="24"/>
        </w:rPr>
        <w:t xml:space="preserve">К итоговой аттестации допускаются обучавшиеся, успешно прошедшие </w:t>
      </w:r>
      <w:r>
        <w:rPr>
          <w:rStyle w:val="2"/>
          <w:rFonts w:ascii="Times New Roman" w:hAnsi="Times New Roman"/>
          <w:sz w:val="24"/>
          <w:szCs w:val="24"/>
        </w:rPr>
        <w:t>промежуточную аттестацию.</w:t>
      </w:r>
    </w:p>
    <w:p w:rsidR="001902BF" w:rsidRPr="00817AC1" w:rsidRDefault="001902BF" w:rsidP="001902BF">
      <w:pPr>
        <w:pStyle w:val="1"/>
        <w:shd w:val="clear" w:color="auto" w:fill="auto"/>
        <w:spacing w:after="0" w:line="276" w:lineRule="auto"/>
        <w:ind w:left="20" w:right="20"/>
        <w:rPr>
          <w:rStyle w:val="2"/>
          <w:rFonts w:eastAsia="Times New Roman"/>
          <w:spacing w:val="1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5.4. Итоги аттестации</w:t>
      </w:r>
      <w:r w:rsidRPr="003A1F8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фиксируются в Электронном журнале.</w:t>
      </w: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b/>
          <w:sz w:val="28"/>
          <w:szCs w:val="28"/>
        </w:rPr>
      </w:pPr>
    </w:p>
    <w:p w:rsidR="001902BF" w:rsidRDefault="001902BF" w:rsidP="001902BF">
      <w:pPr>
        <w:tabs>
          <w:tab w:val="left" w:pos="3690"/>
        </w:tabs>
        <w:spacing w:after="0"/>
        <w:jc w:val="both"/>
        <w:rPr>
          <w:rStyle w:val="2"/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FEF" w:rsidRDefault="00802FEF" w:rsidP="00802FE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3AD1" w:rsidRDefault="004E3AD1">
      <w:bookmarkStart w:id="0" w:name="_GoBack"/>
      <w:bookmarkEnd w:id="0"/>
    </w:p>
    <w:sectPr w:rsidR="004E3AD1" w:rsidSect="007A055D">
      <w:headerReference w:type="default" r:id="rId11"/>
      <w:footerReference w:type="default" r:id="rId12"/>
      <w:headerReference w:type="first" r:id="rId13"/>
      <w:pgSz w:w="11906" w:h="16838"/>
      <w:pgMar w:top="907" w:right="851" w:bottom="90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E2" w:rsidRDefault="00CE7AE2" w:rsidP="00802FEF">
      <w:pPr>
        <w:spacing w:after="0" w:line="240" w:lineRule="auto"/>
      </w:pPr>
      <w:r>
        <w:separator/>
      </w:r>
    </w:p>
  </w:endnote>
  <w:endnote w:type="continuationSeparator" w:id="0">
    <w:p w:rsidR="00CE7AE2" w:rsidRDefault="00CE7AE2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D0" w:rsidRDefault="00977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2C68">
      <w:rPr>
        <w:noProof/>
      </w:rPr>
      <w:t>8</w:t>
    </w:r>
    <w:r>
      <w:fldChar w:fldCharType="end"/>
    </w:r>
  </w:p>
  <w:p w:rsidR="000337D0" w:rsidRDefault="00CE7AE2">
    <w:pPr>
      <w:pStyle w:val="a5"/>
    </w:pPr>
  </w:p>
  <w:p w:rsidR="000337D0" w:rsidRDefault="00CE7A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E2" w:rsidRDefault="00CE7AE2" w:rsidP="00802FEF">
      <w:pPr>
        <w:spacing w:after="0" w:line="240" w:lineRule="auto"/>
      </w:pPr>
      <w:r>
        <w:separator/>
      </w:r>
    </w:p>
  </w:footnote>
  <w:footnote w:type="continuationSeparator" w:id="0">
    <w:p w:rsidR="00CE7AE2" w:rsidRDefault="00CE7AE2" w:rsidP="008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5D" w:rsidRPr="00D35098" w:rsidRDefault="00802FEF" w:rsidP="007A055D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-76835</wp:posOffset>
          </wp:positionV>
          <wp:extent cx="433070" cy="433070"/>
          <wp:effectExtent l="0" t="0" r="5080" b="5080"/>
          <wp:wrapNone/>
          <wp:docPr id="4" name="Рисунок 4" descr="logo_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-46355</wp:posOffset>
          </wp:positionV>
          <wp:extent cx="504825" cy="365125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D3509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7A055D" w:rsidRPr="00D35098" w:rsidRDefault="009778B8" w:rsidP="007A055D">
    <w:pPr>
      <w:pStyle w:val="a3"/>
      <w:jc w:val="center"/>
      <w:rPr>
        <w:rFonts w:ascii="Times New Roman" w:hAnsi="Times New Roman"/>
        <w:sz w:val="24"/>
        <w:szCs w:val="24"/>
      </w:rPr>
    </w:pPr>
    <w:r w:rsidRPr="00D3509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7A055D" w:rsidRDefault="00CE7AE2" w:rsidP="007A055D">
    <w:pPr>
      <w:pStyle w:val="a3"/>
    </w:pPr>
  </w:p>
  <w:p w:rsidR="007A055D" w:rsidRDefault="00CE7A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4" w:rsidRPr="00154DD8" w:rsidRDefault="00802FEF" w:rsidP="00802FEF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-34933</wp:posOffset>
          </wp:positionV>
          <wp:extent cx="560705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54481B" w:rsidRPr="00154DD8" w:rsidRDefault="009778B8" w:rsidP="00802FEF">
    <w:pPr>
      <w:pStyle w:val="a3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B42DD4" w:rsidRDefault="00CE7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231"/>
    <w:multiLevelType w:val="multilevel"/>
    <w:tmpl w:val="44E8F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12400"/>
    <w:multiLevelType w:val="hybridMultilevel"/>
    <w:tmpl w:val="AC3CF0E2"/>
    <w:lvl w:ilvl="0" w:tplc="22464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30F0"/>
    <w:multiLevelType w:val="multilevel"/>
    <w:tmpl w:val="A22AA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eastAsia="Trebuchet MS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rebuchet MS" w:eastAsia="Trebuchet MS" w:hAnsi="Trebuchet MS" w:cs="Trebuchet MS" w:hint="default"/>
        <w:color w:val="000000"/>
      </w:rPr>
    </w:lvl>
  </w:abstractNum>
  <w:abstractNum w:abstractNumId="3" w15:restartNumberingAfterBreak="0">
    <w:nsid w:val="69371F88"/>
    <w:multiLevelType w:val="hybridMultilevel"/>
    <w:tmpl w:val="2268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F"/>
    <w:rsid w:val="001902BF"/>
    <w:rsid w:val="004D0CCD"/>
    <w:rsid w:val="004E3AD1"/>
    <w:rsid w:val="005D2D79"/>
    <w:rsid w:val="00802FEF"/>
    <w:rsid w:val="009778B8"/>
    <w:rsid w:val="00A02C68"/>
    <w:rsid w:val="00CE7AE2"/>
    <w:rsid w:val="00D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C5DA"/>
  <w15:chartTrackingRefBased/>
  <w15:docId w15:val="{A2C06EF0-B9BA-429D-812C-E60E699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FE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802F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02FEF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(2)"/>
    <w:rsid w:val="00802F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39"/>
    <w:rsid w:val="0080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EF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D0CCD"/>
    <w:pPr>
      <w:ind w:left="720"/>
      <w:contextualSpacing/>
    </w:pPr>
  </w:style>
  <w:style w:type="character" w:styleId="ab">
    <w:name w:val="Strong"/>
    <w:uiPriority w:val="22"/>
    <w:qFormat/>
    <w:rsid w:val="001902BF"/>
    <w:rPr>
      <w:b/>
      <w:bCs/>
    </w:rPr>
  </w:style>
  <w:style w:type="paragraph" w:customStyle="1" w:styleId="1">
    <w:name w:val="Основной текст1"/>
    <w:basedOn w:val="a"/>
    <w:rsid w:val="001902BF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xn--h1aagpbh6b.xn--p1ai/upload/iblock/ffb/prikaz-minobrnauki-rossii-ot-23.08.2017-n-816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2020-02-11T07:57:00Z</cp:lastPrinted>
  <dcterms:created xsi:type="dcterms:W3CDTF">2020-02-10T09:24:00Z</dcterms:created>
  <dcterms:modified xsi:type="dcterms:W3CDTF">2020-02-11T07:59:00Z</dcterms:modified>
</cp:coreProperties>
</file>