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1938" w:y="100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pt;height:34pt;">
            <v:imagedata r:id="rId5" r:href="rId6"/>
          </v:shape>
        </w:pict>
      </w:r>
    </w:p>
    <w:p>
      <w:pPr>
        <w:pStyle w:val="Style3"/>
        <w:framePr w:w="7421" w:h="727" w:hRule="exact" w:wrap="none" w:vAnchor="page" w:hAnchor="page" w:x="3128" w:y="870"/>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Муниципальное автономное учреждение дополнительного образования</w:t>
      </w:r>
    </w:p>
    <w:p>
      <w:pPr>
        <w:pStyle w:val="Style3"/>
        <w:framePr w:w="7421" w:h="727" w:hRule="exact" w:wrap="none" w:vAnchor="page" w:hAnchor="page" w:x="3128" w:y="870"/>
        <w:widowControl w:val="0"/>
        <w:keepNext w:val="0"/>
        <w:keepLines w:val="0"/>
        <w:shd w:val="clear" w:color="auto" w:fill="auto"/>
        <w:bidi w:val="0"/>
        <w:jc w:val="center"/>
        <w:spacing w:before="0" w:after="0" w:line="322" w:lineRule="exact"/>
        <w:ind w:left="0" w:right="0" w:firstLine="0"/>
      </w:pPr>
      <w:r>
        <w:rPr>
          <w:lang w:val="ru-RU" w:eastAsia="ru-RU" w:bidi="ru-RU"/>
          <w:w w:val="100"/>
          <w:spacing w:val="0"/>
          <w:color w:val="000000"/>
          <w:position w:val="0"/>
        </w:rPr>
        <w:t>«Центр детского творчества «Эльдорадо»</w:t>
      </w:r>
    </w:p>
    <w:p>
      <w:pPr>
        <w:pStyle w:val="Style5"/>
        <w:framePr w:wrap="none" w:vAnchor="page" w:hAnchor="page" w:x="1842" w:y="2309"/>
        <w:widowControl w:val="0"/>
        <w:keepNext w:val="0"/>
        <w:keepLines w:val="0"/>
        <w:shd w:val="clear" w:color="auto" w:fill="auto"/>
        <w:bidi w:val="0"/>
        <w:jc w:val="left"/>
        <w:spacing w:before="0" w:after="0" w:line="220" w:lineRule="exact"/>
        <w:ind w:left="0" w:right="0" w:firstLine="0"/>
      </w:pPr>
      <w:r>
        <w:rPr>
          <w:lang w:val="ru-RU" w:eastAsia="ru-RU" w:bidi="ru-RU"/>
          <w:rFonts w:ascii="Tahoma" w:eastAsia="Tahoma" w:hAnsi="Tahoma" w:cs="Tahoma"/>
          <w:w w:val="100"/>
          <w:spacing w:val="0"/>
          <w:color w:val="000000"/>
          <w:position w:val="0"/>
        </w:rPr>
        <w:t>1-11</w:t>
      </w:r>
    </w:p>
    <w:p>
      <w:pPr>
        <w:pStyle w:val="Style7"/>
        <w:framePr w:w="6787" w:h="1598" w:hRule="exact" w:wrap="none" w:vAnchor="page" w:hAnchor="page" w:x="4866" w:y="2091"/>
        <w:widowControl w:val="0"/>
        <w:keepNext w:val="0"/>
        <w:keepLines w:val="0"/>
        <w:shd w:val="clear" w:color="auto" w:fill="auto"/>
        <w:bidi w:val="0"/>
        <w:jc w:val="left"/>
        <w:spacing w:before="0" w:after="0" w:line="240" w:lineRule="exact"/>
        <w:ind w:left="3660" w:right="0" w:firstLine="0"/>
      </w:pPr>
      <w:r>
        <w:rPr>
          <w:lang w:val="ru-RU" w:eastAsia="ru-RU" w:bidi="ru-RU"/>
          <w:sz w:val="24"/>
          <w:szCs w:val="24"/>
          <w:w w:val="100"/>
          <w:spacing w:val="0"/>
          <w:color w:val="000000"/>
          <w:position w:val="0"/>
        </w:rPr>
        <w:t>УТВЕРЖДЕНО</w:t>
      </w:r>
    </w:p>
    <w:p>
      <w:pPr>
        <w:pStyle w:val="Style9"/>
        <w:framePr w:w="6787" w:h="1598" w:hRule="exact" w:wrap="none" w:vAnchor="page" w:hAnchor="page" w:x="4866" w:y="2091"/>
        <w:widowControl w:val="0"/>
        <w:keepNext w:val="0"/>
        <w:keepLines w:val="0"/>
        <w:shd w:val="clear" w:color="auto" w:fill="auto"/>
        <w:bidi w:val="0"/>
        <w:jc w:val="left"/>
        <w:spacing w:before="0" w:after="0" w:line="326" w:lineRule="exact"/>
        <w:ind w:left="3811" w:right="0" w:firstLine="0"/>
      </w:pPr>
      <w:r>
        <w:rPr>
          <w:lang w:val="ru-RU" w:eastAsia="ru-RU" w:bidi="ru-RU"/>
          <w:sz w:val="24"/>
          <w:szCs w:val="24"/>
          <w:w w:val="100"/>
          <w:spacing w:val="0"/>
          <w:color w:val="000000"/>
          <w:position w:val="0"/>
        </w:rPr>
        <w:t>Приказом директора МАУДО</w:t>
      </w:r>
    </w:p>
    <w:p>
      <w:pPr>
        <w:pStyle w:val="Style9"/>
        <w:framePr w:w="6787" w:h="1598" w:hRule="exact" w:wrap="none" w:vAnchor="page" w:hAnchor="page" w:x="4866" w:y="2091"/>
        <w:widowControl w:val="0"/>
        <w:keepNext w:val="0"/>
        <w:keepLines w:val="0"/>
        <w:shd w:val="clear" w:color="auto" w:fill="auto"/>
        <w:bidi w:val="0"/>
        <w:jc w:val="left"/>
        <w:spacing w:before="0" w:after="0" w:line="326" w:lineRule="exact"/>
        <w:ind w:left="4109" w:right="0" w:firstLine="0"/>
      </w:pPr>
      <w:r>
        <w:rPr>
          <w:lang w:val="ru-RU" w:eastAsia="ru-RU" w:bidi="ru-RU"/>
          <w:sz w:val="24"/>
          <w:szCs w:val="24"/>
          <w:w w:val="100"/>
          <w:spacing w:val="0"/>
          <w:color w:val="000000"/>
          <w:position w:val="0"/>
        </w:rPr>
        <w:t>,Т «Эльдорадо»</w:t>
      </w:r>
    </w:p>
    <w:p>
      <w:pPr>
        <w:pStyle w:val="Style9"/>
        <w:framePr w:w="6787" w:h="1598" w:hRule="exact" w:wrap="none" w:vAnchor="page" w:hAnchor="page" w:x="4866" w:y="2091"/>
        <w:widowControl w:val="0"/>
        <w:keepNext w:val="0"/>
        <w:keepLines w:val="0"/>
        <w:shd w:val="clear" w:color="auto" w:fill="auto"/>
        <w:bidi w:val="0"/>
        <w:jc w:val="left"/>
        <w:spacing w:before="0" w:after="0" w:line="274" w:lineRule="exact"/>
        <w:ind w:left="4358" w:right="0" w:firstLine="0"/>
      </w:pPr>
      <w:r>
        <w:rPr>
          <w:lang w:val="ru-RU" w:eastAsia="ru-RU" w:bidi="ru-RU"/>
          <w:sz w:val="24"/>
          <w:szCs w:val="24"/>
          <w:w w:val="100"/>
          <w:spacing w:val="0"/>
          <w:color w:val="000000"/>
          <w:position w:val="0"/>
        </w:rPr>
        <w:t>^01. 2М9г.№ 19</w:t>
      </w:r>
    </w:p>
    <w:p>
      <w:pPr>
        <w:pStyle w:val="Style9"/>
        <w:framePr w:w="6787" w:h="1598" w:hRule="exact" w:wrap="none" w:vAnchor="page" w:hAnchor="page" w:x="4866" w:y="2091"/>
        <w:widowControl w:val="0"/>
        <w:keepNext w:val="0"/>
        <w:keepLines w:val="0"/>
        <w:shd w:val="clear" w:color="auto" w:fill="auto"/>
        <w:bidi w:val="0"/>
        <w:jc w:val="left"/>
        <w:spacing w:before="0" w:after="0" w:line="274" w:lineRule="exact"/>
        <w:ind w:left="4790" w:right="0" w:firstLine="0"/>
      </w:pPr>
      <w:r>
        <w:rPr>
          <w:lang w:val="ru-RU" w:eastAsia="ru-RU" w:bidi="ru-RU"/>
          <w:sz w:val="24"/>
          <w:szCs w:val="24"/>
          <w:w w:val="100"/>
          <w:spacing w:val="0"/>
          <w:color w:val="000000"/>
          <w:position w:val="0"/>
        </w:rPr>
        <w:t>У__В.И. Наумова</w:t>
      </w:r>
    </w:p>
    <w:p>
      <w:pPr>
        <w:pStyle w:val="Style11"/>
        <w:framePr w:w="6787" w:h="1340" w:hRule="exact" w:wrap="none" w:vAnchor="page" w:hAnchor="page" w:x="4866" w:y="6852"/>
        <w:widowControl w:val="0"/>
        <w:keepNext w:val="0"/>
        <w:keepLines w:val="0"/>
        <w:shd w:val="clear" w:color="auto" w:fill="auto"/>
        <w:bidi w:val="0"/>
        <w:spacing w:before="0" w:after="0"/>
        <w:ind w:left="20" w:right="0" w:firstLine="0"/>
      </w:pPr>
      <w:bookmarkStart w:id="0" w:name="bookmark0"/>
      <w:r>
        <w:rPr>
          <w:lang w:val="ru-RU" w:eastAsia="ru-RU" w:bidi="ru-RU"/>
          <w:w w:val="100"/>
          <w:spacing w:val="0"/>
          <w:color w:val="000000"/>
          <w:position w:val="0"/>
        </w:rPr>
        <w:t>Положение</w:t>
      </w:r>
      <w:bookmarkEnd w:id="0"/>
    </w:p>
    <w:p>
      <w:pPr>
        <w:pStyle w:val="Style11"/>
        <w:framePr w:w="6787" w:h="1340" w:hRule="exact" w:wrap="none" w:vAnchor="page" w:hAnchor="page" w:x="4866" w:y="6852"/>
        <w:widowControl w:val="0"/>
        <w:keepNext w:val="0"/>
        <w:keepLines w:val="0"/>
        <w:shd w:val="clear" w:color="auto" w:fill="auto"/>
        <w:bidi w:val="0"/>
        <w:spacing w:before="0" w:after="0"/>
        <w:ind w:left="20" w:right="0" w:firstLine="0"/>
      </w:pPr>
      <w:bookmarkStart w:id="1" w:name="bookmark1"/>
      <w:r>
        <w:rPr>
          <w:lang w:val="ru-RU" w:eastAsia="ru-RU" w:bidi="ru-RU"/>
          <w:w w:val="100"/>
          <w:spacing w:val="0"/>
          <w:color w:val="000000"/>
          <w:position w:val="0"/>
        </w:rPr>
        <w:t>о родительском комитете</w:t>
        <w:br/>
        <w:t>МАУДО «ЦДТ «Эльдорадо»</w:t>
      </w:r>
      <w:bookmarkEnd w:id="1"/>
    </w:p>
    <w:p>
      <w:pPr>
        <w:pStyle w:val="Style7"/>
        <w:framePr w:w="2870" w:h="1013" w:hRule="exact" w:wrap="none" w:vAnchor="page" w:hAnchor="page" w:x="1986" w:y="9900"/>
        <w:widowControl w:val="0"/>
        <w:keepNext w:val="0"/>
        <w:keepLines w:val="0"/>
        <w:shd w:val="clear" w:color="auto" w:fill="auto"/>
        <w:bidi w:val="0"/>
        <w:jc w:val="both"/>
        <w:spacing w:before="0" w:after="0" w:line="312" w:lineRule="exact"/>
        <w:ind w:left="0" w:right="0" w:firstLine="0"/>
      </w:pPr>
      <w:r>
        <w:rPr>
          <w:lang w:val="ru-RU" w:eastAsia="ru-RU" w:bidi="ru-RU"/>
          <w:sz w:val="24"/>
          <w:szCs w:val="24"/>
          <w:w w:val="100"/>
          <w:spacing w:val="0"/>
          <w:color w:val="000000"/>
          <w:position w:val="0"/>
        </w:rPr>
        <w:t>СОГЛАСОВАНО</w:t>
      </w:r>
    </w:p>
    <w:p>
      <w:pPr>
        <w:pStyle w:val="Style9"/>
        <w:framePr w:w="2870" w:h="1013" w:hRule="exact" w:wrap="none" w:vAnchor="page" w:hAnchor="page" w:x="1986" w:y="9900"/>
        <w:widowControl w:val="0"/>
        <w:keepNext w:val="0"/>
        <w:keepLines w:val="0"/>
        <w:shd w:val="clear" w:color="auto" w:fill="auto"/>
        <w:bidi w:val="0"/>
        <w:jc w:val="both"/>
        <w:spacing w:before="0" w:after="0" w:line="312" w:lineRule="exact"/>
        <w:ind w:left="0" w:right="160" w:firstLine="0"/>
      </w:pPr>
      <w:r>
        <w:rPr>
          <w:lang w:val="ru-RU" w:eastAsia="ru-RU" w:bidi="ru-RU"/>
          <w:sz w:val="24"/>
          <w:szCs w:val="24"/>
          <w:w w:val="100"/>
          <w:spacing w:val="0"/>
          <w:color w:val="000000"/>
          <w:position w:val="0"/>
        </w:rPr>
        <w:t>на Педагогическом совете Протокол 21.01.2019 г. № 4</w:t>
      </w:r>
    </w:p>
    <w:p>
      <w:pPr>
        <w:pStyle w:val="Style9"/>
        <w:framePr w:wrap="none" w:vAnchor="page" w:hAnchor="page" w:x="5413" w:y="1594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с. Туринская Слобода, 2019 год</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7" type="#_x0000_t75" style="position:absolute;margin-left:340.2pt;margin-top:123.95pt;width:142.55pt;height:110.9pt;z-index:-251658752;mso-wrap-distance-left:5.pt;mso-wrap-distance-right:5.pt;mso-position-horizontal-relative:page;mso-position-vertical-relative:page" wrapcoords="0 0">
            <v:imagedata r:id="rId7" r:href="rId8"/>
            <w10:wrap anchorx="page" anchory="page"/>
          </v:shape>
        </w:pict>
      </w:r>
    </w:p>
    <w:p>
      <w:pPr>
        <w:framePr w:wrap="none" w:vAnchor="page" w:hAnchor="page" w:x="1430" w:y="664"/>
        <w:widowControl w:val="0"/>
        <w:rPr>
          <w:sz w:val="2"/>
          <w:szCs w:val="2"/>
        </w:rPr>
      </w:pPr>
      <w:r>
        <w:pict>
          <v:shape id="_x0000_s1028" type="#_x0000_t75" style="width:48pt;height:35pt;">
            <v:imagedata r:id="rId9" r:href="rId10"/>
          </v:shape>
        </w:pict>
      </w:r>
    </w:p>
    <w:p>
      <w:pPr>
        <w:pStyle w:val="Style3"/>
        <w:framePr w:w="7426" w:h="610" w:hRule="exact" w:wrap="none" w:vAnchor="page" w:hAnchor="page" w:x="2659" w:y="68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Муниципальное автономное учреждение дополнительного образования</w:t>
      </w:r>
    </w:p>
    <w:p>
      <w:pPr>
        <w:pStyle w:val="Style3"/>
        <w:framePr w:w="7426" w:h="610" w:hRule="exact" w:wrap="none" w:vAnchor="page" w:hAnchor="page" w:x="2659" w:y="681"/>
        <w:widowControl w:val="0"/>
        <w:keepNext w:val="0"/>
        <w:keepLines w:val="0"/>
        <w:shd w:val="clear" w:color="auto" w:fill="auto"/>
        <w:bidi w:val="0"/>
        <w:jc w:val="center"/>
        <w:spacing w:before="0" w:after="0" w:line="278" w:lineRule="exact"/>
        <w:ind w:left="0" w:right="0" w:firstLine="0"/>
      </w:pPr>
      <w:r>
        <w:rPr>
          <w:lang w:val="ru-RU" w:eastAsia="ru-RU" w:bidi="ru-RU"/>
          <w:w w:val="100"/>
          <w:spacing w:val="0"/>
          <w:color w:val="000000"/>
          <w:position w:val="0"/>
        </w:rPr>
        <w:t>«Центр детского творчества «Эльдорадо»</w:t>
      </w:r>
    </w:p>
    <w:p>
      <w:pPr>
        <w:pStyle w:val="Style13"/>
        <w:numPr>
          <w:ilvl w:val="0"/>
          <w:numId w:val="1"/>
        </w:numPr>
        <w:framePr w:w="9979" w:h="13320" w:hRule="exact" w:wrap="none" w:vAnchor="page" w:hAnchor="page" w:x="1387" w:y="1807"/>
        <w:tabs>
          <w:tab w:leader="none" w:pos="4185" w:val="left"/>
        </w:tabs>
        <w:widowControl w:val="0"/>
        <w:keepNext w:val="0"/>
        <w:keepLines w:val="0"/>
        <w:shd w:val="clear" w:color="auto" w:fill="auto"/>
        <w:bidi w:val="0"/>
        <w:spacing w:before="0" w:after="287" w:line="240" w:lineRule="exact"/>
        <w:ind w:left="3880" w:right="0" w:firstLine="0"/>
      </w:pPr>
      <w:bookmarkStart w:id="2" w:name="bookmark2"/>
      <w:r>
        <w:rPr>
          <w:lang w:val="ru-RU" w:eastAsia="ru-RU" w:bidi="ru-RU"/>
          <w:sz w:val="24"/>
          <w:szCs w:val="24"/>
          <w:w w:val="100"/>
          <w:spacing w:val="0"/>
          <w:color w:val="000000"/>
          <w:position w:val="0"/>
        </w:rPr>
        <w:t>Общие положения</w:t>
      </w:r>
      <w:bookmarkEnd w:id="2"/>
    </w:p>
    <w:p>
      <w:pPr>
        <w:pStyle w:val="Style9"/>
        <w:numPr>
          <w:ilvl w:val="1"/>
          <w:numId w:val="1"/>
        </w:numPr>
        <w:framePr w:w="9979" w:h="13320" w:hRule="exact" w:wrap="none" w:vAnchor="page" w:hAnchor="page" w:x="1387" w:y="1807"/>
        <w:tabs>
          <w:tab w:leader="none" w:pos="488"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Настоящее положение регламентирует деятельность родительского комитета МАУДО «ЦДТ «Эльдорадо» (далее Учреждение), являющегося органом общественного управления.</w:t>
      </w:r>
    </w:p>
    <w:p>
      <w:pPr>
        <w:pStyle w:val="Style9"/>
        <w:numPr>
          <w:ilvl w:val="0"/>
          <w:numId w:val="3"/>
        </w:numPr>
        <w:framePr w:w="9979" w:h="13320" w:hRule="exact" w:wrap="none" w:vAnchor="page" w:hAnchor="page" w:x="1387" w:y="1807"/>
        <w:tabs>
          <w:tab w:leader="none" w:pos="445"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Положение о Родительском комитете Учреждения приминается на общем родительском собрании или на заседании Родительского комитета, утверждается и вводится в действие приказом директора Учреждения. Изменения и дополнения в настоящее Положение вносятся в таком же порядке.</w:t>
      </w:r>
    </w:p>
    <w:p>
      <w:pPr>
        <w:pStyle w:val="Style9"/>
        <w:numPr>
          <w:ilvl w:val="0"/>
          <w:numId w:val="3"/>
        </w:numPr>
        <w:framePr w:w="9979" w:h="13320" w:hRule="exact" w:wrap="none" w:vAnchor="page" w:hAnchor="page" w:x="1387" w:y="1807"/>
        <w:tabs>
          <w:tab w:leader="none" w:pos="440"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Настоящее Положение составлено на основе Закона «Об образовании в Российской Федерации», № 273 - ФЗ, 29.12.12., Конвенции ООН о правах ребенка. Устава Учреждения и других нормативных правовых документов по вопросам образования.</w:t>
      </w:r>
    </w:p>
    <w:p>
      <w:pPr>
        <w:pStyle w:val="Style9"/>
        <w:numPr>
          <w:ilvl w:val="0"/>
          <w:numId w:val="5"/>
        </w:numPr>
        <w:framePr w:w="9979" w:h="13320" w:hRule="exact" w:wrap="none" w:vAnchor="page" w:hAnchor="page" w:x="1387" w:y="1807"/>
        <w:tabs>
          <w:tab w:leader="none" w:pos="493"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0бщецентровский родительский комитет (далее по тексту - Комитет) возглавляет председатель, избираемый простым большинством присутствующих на заседании комитета. Комитет подчиняется и подотчетен общему родительскому собранию. Срок полномочий комитета - 1 год.</w:t>
      </w:r>
    </w:p>
    <w:p>
      <w:pPr>
        <w:pStyle w:val="Style9"/>
        <w:numPr>
          <w:ilvl w:val="0"/>
          <w:numId w:val="5"/>
        </w:numPr>
        <w:framePr w:w="9979" w:h="13320" w:hRule="exact" w:wrap="none" w:vAnchor="page" w:hAnchor="page" w:x="1387" w:y="1807"/>
        <w:tabs>
          <w:tab w:leader="none" w:pos="1666"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 xml:space="preserve"> Решения</w:t>
        <w:tab/>
        <w:t>Комитета являются рекомендательными для участников образовательного процесса. Обязательными являются только те решения комитета, в целях реализации которых издается приказ по Учреждению.</w:t>
      </w:r>
    </w:p>
    <w:p>
      <w:pPr>
        <w:pStyle w:val="Style13"/>
        <w:numPr>
          <w:ilvl w:val="0"/>
          <w:numId w:val="1"/>
        </w:numPr>
        <w:framePr w:w="9979" w:h="13320" w:hRule="exact" w:wrap="none" w:vAnchor="page" w:hAnchor="page" w:x="1387" w:y="1807"/>
        <w:tabs>
          <w:tab w:leader="none" w:pos="4200" w:val="left"/>
        </w:tabs>
        <w:widowControl w:val="0"/>
        <w:keepNext w:val="0"/>
        <w:keepLines w:val="0"/>
        <w:shd w:val="clear" w:color="auto" w:fill="auto"/>
        <w:bidi w:val="0"/>
        <w:spacing w:before="0" w:after="240" w:line="317" w:lineRule="exact"/>
        <w:ind w:left="3880" w:right="0" w:firstLine="0"/>
      </w:pPr>
      <w:bookmarkStart w:id="3" w:name="bookmark3"/>
      <w:r>
        <w:rPr>
          <w:lang w:val="ru-RU" w:eastAsia="ru-RU" w:bidi="ru-RU"/>
          <w:sz w:val="24"/>
          <w:szCs w:val="24"/>
          <w:w w:val="100"/>
          <w:spacing w:val="0"/>
          <w:color w:val="000000"/>
          <w:position w:val="0"/>
        </w:rPr>
        <w:t>Основные задачи</w:t>
      </w:r>
      <w:bookmarkEnd w:id="3"/>
    </w:p>
    <w:p>
      <w:pPr>
        <w:pStyle w:val="Style9"/>
        <w:framePr w:w="9979" w:h="13320" w:hRule="exact" w:wrap="none" w:vAnchor="page" w:hAnchor="page" w:x="1387" w:y="1807"/>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Основными задачами родительского комитета являются:</w:t>
      </w:r>
    </w:p>
    <w:p>
      <w:pPr>
        <w:pStyle w:val="Style9"/>
        <w:numPr>
          <w:ilvl w:val="1"/>
          <w:numId w:val="1"/>
        </w:numPr>
        <w:framePr w:w="9979" w:h="13320" w:hRule="exact" w:wrap="none" w:vAnchor="page" w:hAnchor="page" w:x="1387" w:y="1807"/>
        <w:tabs>
          <w:tab w:leader="none" w:pos="488"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Содействие руководству Учреждения:</w:t>
      </w:r>
    </w:p>
    <w:p>
      <w:pPr>
        <w:pStyle w:val="Style9"/>
        <w:numPr>
          <w:ilvl w:val="0"/>
          <w:numId w:val="7"/>
        </w:numPr>
        <w:framePr w:w="9979" w:h="13320" w:hRule="exact" w:wrap="none" w:vAnchor="page" w:hAnchor="page" w:x="1387" w:y="1807"/>
        <w:tabs>
          <w:tab w:leader="none" w:pos="219"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 xml:space="preserve">защита интересов учащихся и их родителей; </w:t>
      </w:r>
      <w:r>
        <w:rPr>
          <w:lang w:val="en-US" w:eastAsia="en-US" w:bidi="en-US"/>
          <w:sz w:val="24"/>
          <w:szCs w:val="24"/>
          <w:w w:val="100"/>
          <w:spacing w:val="0"/>
          <w:color w:val="000000"/>
          <w:position w:val="0"/>
        </w:rPr>
        <w:t xml:space="preserve">S </w:t>
      </w:r>
      <w:r>
        <w:rPr>
          <w:lang w:val="ru-RU" w:eastAsia="ru-RU" w:bidi="ru-RU"/>
          <w:sz w:val="24"/>
          <w:szCs w:val="24"/>
          <w:w w:val="100"/>
          <w:spacing w:val="0"/>
          <w:color w:val="000000"/>
          <w:position w:val="0"/>
        </w:rPr>
        <w:t>участие в укреплении материально-технической базы Учреждения;</w:t>
      </w:r>
    </w:p>
    <w:p>
      <w:pPr>
        <w:pStyle w:val="Style9"/>
        <w:numPr>
          <w:ilvl w:val="0"/>
          <w:numId w:val="7"/>
        </w:numPr>
        <w:framePr w:w="9979" w:h="13320" w:hRule="exact" w:wrap="none" w:vAnchor="page" w:hAnchor="page" w:x="1387" w:y="1807"/>
        <w:tabs>
          <w:tab w:leader="none" w:pos="219"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в совершенствовании условий для осуществления образовательного процесса, в охране жизни и здоровья обучающихся.</w:t>
      </w:r>
    </w:p>
    <w:p>
      <w:pPr>
        <w:pStyle w:val="Style9"/>
        <w:numPr>
          <w:ilvl w:val="0"/>
          <w:numId w:val="7"/>
        </w:numPr>
        <w:framePr w:w="9979" w:h="13320" w:hRule="exact" w:wrap="none" w:vAnchor="page" w:hAnchor="page" w:x="1387" w:y="1807"/>
        <w:tabs>
          <w:tab w:leader="none" w:pos="229"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помощь педагогическому коллективу в проведении районных мероприятий, коллективных творческих дел;</w:t>
      </w:r>
    </w:p>
    <w:p>
      <w:pPr>
        <w:pStyle w:val="Style9"/>
        <w:framePr w:w="9979" w:h="13320" w:hRule="exact" w:wrap="none" w:vAnchor="page" w:hAnchor="page" w:x="1387" w:y="1807"/>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2.2.Организация работы с родителями (законными представителями) обучающихся по разъяснению их прав и обязанностей, значению всестороннего воспитания ребенка в семье.</w:t>
      </w:r>
    </w:p>
    <w:p>
      <w:pPr>
        <w:pStyle w:val="Style9"/>
        <w:numPr>
          <w:ilvl w:val="0"/>
          <w:numId w:val="9"/>
        </w:numPr>
        <w:framePr w:w="9979" w:h="13320" w:hRule="exact" w:wrap="none" w:vAnchor="page" w:hAnchor="page" w:x="1387" w:y="1807"/>
        <w:tabs>
          <w:tab w:leader="none" w:pos="488"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Привлечение ресурсов, путем организации сбора средств, пожертвований, даров и спонсорских взносов.</w:t>
      </w:r>
    </w:p>
    <w:p>
      <w:pPr>
        <w:pStyle w:val="Style9"/>
        <w:numPr>
          <w:ilvl w:val="0"/>
          <w:numId w:val="9"/>
        </w:numPr>
        <w:framePr w:w="9979" w:h="13320" w:hRule="exact" w:wrap="none" w:vAnchor="page" w:hAnchor="page" w:x="1387" w:y="1807"/>
        <w:tabs>
          <w:tab w:leader="none" w:pos="488"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Содействие организации и улучшению условий труда педагогических и других работников Учреждения.</w:t>
      </w:r>
    </w:p>
    <w:p>
      <w:pPr>
        <w:pStyle w:val="Style13"/>
        <w:numPr>
          <w:ilvl w:val="0"/>
          <w:numId w:val="1"/>
        </w:numPr>
        <w:framePr w:w="9979" w:h="13320" w:hRule="exact" w:wrap="none" w:vAnchor="page" w:hAnchor="page" w:x="1387" w:y="1807"/>
        <w:tabs>
          <w:tab w:leader="none" w:pos="3280" w:val="left"/>
        </w:tabs>
        <w:widowControl w:val="0"/>
        <w:keepNext w:val="0"/>
        <w:keepLines w:val="0"/>
        <w:shd w:val="clear" w:color="auto" w:fill="auto"/>
        <w:bidi w:val="0"/>
        <w:spacing w:before="0" w:after="240" w:line="317" w:lineRule="exact"/>
        <w:ind w:left="2960" w:right="0" w:firstLine="0"/>
      </w:pPr>
      <w:bookmarkStart w:id="4" w:name="bookmark4"/>
      <w:r>
        <w:rPr>
          <w:lang w:val="ru-RU" w:eastAsia="ru-RU" w:bidi="ru-RU"/>
          <w:sz w:val="24"/>
          <w:szCs w:val="24"/>
          <w:w w:val="100"/>
          <w:spacing w:val="0"/>
          <w:color w:val="000000"/>
          <w:position w:val="0"/>
        </w:rPr>
        <w:t>Функции Родительского комитета</w:t>
      </w:r>
      <w:bookmarkEnd w:id="4"/>
    </w:p>
    <w:p>
      <w:pPr>
        <w:pStyle w:val="Style9"/>
        <w:numPr>
          <w:ilvl w:val="1"/>
          <w:numId w:val="1"/>
        </w:numPr>
        <w:framePr w:w="9979" w:h="13320" w:hRule="exact" w:wrap="none" w:vAnchor="page" w:hAnchor="page" w:x="1387" w:y="1807"/>
        <w:tabs>
          <w:tab w:leader="none" w:pos="696"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Содействует обеспечению оптимальных условий для организации образовательного процесса</w:t>
      </w:r>
    </w:p>
    <w:p>
      <w:pPr>
        <w:pStyle w:val="Style9"/>
        <w:numPr>
          <w:ilvl w:val="1"/>
          <w:numId w:val="1"/>
        </w:numPr>
        <w:framePr w:w="9979" w:h="13320" w:hRule="exact" w:wrap="none" w:vAnchor="page" w:hAnchor="page" w:x="1387" w:y="1807"/>
        <w:tabs>
          <w:tab w:leader="none" w:pos="483"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Приминает и вносит изменения в нормативные акты по вопросам, входящим в компетенцию комитета, осуществляет контроль за их соблюдением.</w:t>
      </w:r>
    </w:p>
    <w:p>
      <w:pPr>
        <w:pStyle w:val="Style9"/>
        <w:numPr>
          <w:ilvl w:val="1"/>
          <w:numId w:val="1"/>
        </w:numPr>
        <w:framePr w:w="9979" w:h="13320" w:hRule="exact" w:wrap="none" w:vAnchor="page" w:hAnchor="page" w:x="1387" w:y="1807"/>
        <w:tabs>
          <w:tab w:leader="none" w:pos="696"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Координирует деятельность родительских комитетов творческих объединений Учреждения.</w:t>
      </w:r>
    </w:p>
    <w:p>
      <w:pPr>
        <w:pStyle w:val="Style3"/>
        <w:framePr w:wrap="none" w:vAnchor="page" w:hAnchor="page" w:x="6307" w:y="1559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430" w:y="664"/>
        <w:widowControl w:val="0"/>
        <w:rPr>
          <w:sz w:val="2"/>
          <w:szCs w:val="2"/>
        </w:rPr>
      </w:pPr>
      <w:r>
        <w:pict>
          <v:shape id="_x0000_s1029" type="#_x0000_t75" style="width:48pt;height:35pt;">
            <v:imagedata r:id="rId11" r:href="rId12"/>
          </v:shape>
        </w:pict>
      </w:r>
    </w:p>
    <w:p>
      <w:pPr>
        <w:pStyle w:val="Style3"/>
        <w:framePr w:w="7426" w:h="610" w:hRule="exact" w:wrap="none" w:vAnchor="page" w:hAnchor="page" w:x="2659" w:y="68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Муниципальное автономное учреждение дополнительного образования</w:t>
      </w:r>
    </w:p>
    <w:p>
      <w:pPr>
        <w:pStyle w:val="Style3"/>
        <w:framePr w:w="7426" w:h="610" w:hRule="exact" w:wrap="none" w:vAnchor="page" w:hAnchor="page" w:x="2659" w:y="681"/>
        <w:widowControl w:val="0"/>
        <w:keepNext w:val="0"/>
        <w:keepLines w:val="0"/>
        <w:shd w:val="clear" w:color="auto" w:fill="auto"/>
        <w:bidi w:val="0"/>
        <w:jc w:val="center"/>
        <w:spacing w:before="0" w:after="0" w:line="278" w:lineRule="exact"/>
        <w:ind w:left="0" w:right="0" w:firstLine="0"/>
      </w:pPr>
      <w:r>
        <w:rPr>
          <w:lang w:val="ru-RU" w:eastAsia="ru-RU" w:bidi="ru-RU"/>
          <w:w w:val="100"/>
          <w:spacing w:val="0"/>
          <w:color w:val="000000"/>
          <w:position w:val="0"/>
        </w:rPr>
        <w:t>«Центр детского творчества «Эльдорадо»</w:t>
      </w:r>
    </w:p>
    <w:p>
      <w:pPr>
        <w:pStyle w:val="Style9"/>
        <w:numPr>
          <w:ilvl w:val="1"/>
          <w:numId w:val="1"/>
        </w:numPr>
        <w:framePr w:w="9974" w:h="13713" w:hRule="exact" w:wrap="none" w:vAnchor="page" w:hAnchor="page" w:x="1387" w:y="1736"/>
        <w:tabs>
          <w:tab w:leader="none" w:pos="517"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Проводит разъяснительную и консультативную работу среди родителей (законных представителей) обучающихся об их правах и обязанностях.</w:t>
      </w:r>
    </w:p>
    <w:p>
      <w:pPr>
        <w:pStyle w:val="Style9"/>
        <w:numPr>
          <w:ilvl w:val="0"/>
          <w:numId w:val="11"/>
        </w:numPr>
        <w:framePr w:w="9974" w:h="13713" w:hRule="exact" w:wrap="none" w:vAnchor="page" w:hAnchor="page" w:x="1387" w:y="1736"/>
        <w:tabs>
          <w:tab w:leader="none" w:pos="517"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Оказывает содействие в проведении районных массовых мероприятий</w:t>
      </w:r>
    </w:p>
    <w:p>
      <w:pPr>
        <w:pStyle w:val="Style9"/>
        <w:numPr>
          <w:ilvl w:val="0"/>
          <w:numId w:val="11"/>
        </w:numPr>
        <w:framePr w:w="9974" w:h="13713" w:hRule="exact" w:wrap="none" w:vAnchor="page" w:hAnchor="page" w:x="1387" w:y="1736"/>
        <w:tabs>
          <w:tab w:leader="none" w:pos="517"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Участвует в подготовке Учреждения к новому учебному году.</w:t>
      </w:r>
    </w:p>
    <w:p>
      <w:pPr>
        <w:pStyle w:val="Style9"/>
        <w:numPr>
          <w:ilvl w:val="0"/>
          <w:numId w:val="11"/>
        </w:numPr>
        <w:framePr w:w="9974" w:h="13713" w:hRule="exact" w:wrap="none" w:vAnchor="page" w:hAnchor="page" w:x="1387" w:y="1736"/>
        <w:tabs>
          <w:tab w:leader="none" w:pos="52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Совместно с руководством Учреждения контролирует организацию качества питьевого режима учащихся.</w:t>
      </w:r>
    </w:p>
    <w:p>
      <w:pPr>
        <w:pStyle w:val="Style9"/>
        <w:numPr>
          <w:ilvl w:val="0"/>
          <w:numId w:val="11"/>
        </w:numPr>
        <w:framePr w:w="9974" w:h="13713" w:hRule="exact" w:wrap="none" w:vAnchor="page" w:hAnchor="page" w:x="1387" w:y="1736"/>
        <w:tabs>
          <w:tab w:leader="none" w:pos="517"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Оказывает помощь руководству Учреждения в организации и проведении родительских собраний.</w:t>
      </w:r>
    </w:p>
    <w:p>
      <w:pPr>
        <w:pStyle w:val="Style9"/>
        <w:numPr>
          <w:ilvl w:val="0"/>
          <w:numId w:val="11"/>
        </w:numPr>
        <w:framePr w:w="9974" w:h="13713" w:hRule="exact" w:wrap="none" w:vAnchor="page" w:hAnchor="page" w:x="1387" w:y="1736"/>
        <w:tabs>
          <w:tab w:leader="none" w:pos="637"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Рассматривает обращения в свой адрес, а также обращения по вопросам, отнесенным настоящим Положением к компетенции комитета, по поручению директора Учреждения.</w:t>
      </w:r>
    </w:p>
    <w:p>
      <w:pPr>
        <w:pStyle w:val="Style9"/>
        <w:numPr>
          <w:ilvl w:val="0"/>
          <w:numId w:val="11"/>
        </w:numPr>
        <w:framePr w:w="9974" w:h="13713" w:hRule="exact" w:wrap="none" w:vAnchor="page" w:hAnchor="page" w:x="1387" w:y="1736"/>
        <w:tabs>
          <w:tab w:leader="none" w:pos="637"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Принимает участие в организации безопасных условий осуществления образовательного процесса, выполнения санитарно - гигиенических правил и норм.</w:t>
      </w:r>
    </w:p>
    <w:p>
      <w:pPr>
        <w:pStyle w:val="Style9"/>
        <w:numPr>
          <w:ilvl w:val="0"/>
          <w:numId w:val="11"/>
        </w:numPr>
        <w:framePr w:w="9974" w:h="13713" w:hRule="exact" w:wrap="none" w:vAnchor="page" w:hAnchor="page" w:x="1387" w:y="1736"/>
        <w:tabs>
          <w:tab w:leader="none" w:pos="64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Взаимодействует с общественными организациями по вопросу пропаганды традиций Учреждения, уклада жизни.</w:t>
      </w:r>
    </w:p>
    <w:p>
      <w:pPr>
        <w:pStyle w:val="Style9"/>
        <w:numPr>
          <w:ilvl w:val="0"/>
          <w:numId w:val="11"/>
        </w:numPr>
        <w:framePr w:w="9974" w:h="13713" w:hRule="exact" w:wrap="none" w:vAnchor="page" w:hAnchor="page" w:x="1387" w:y="1736"/>
        <w:tabs>
          <w:tab w:leader="none" w:pos="637"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Взаимодействует с другими органами самоуправления Учреждения по вопросам проведения мероприятий.</w:t>
      </w:r>
    </w:p>
    <w:p>
      <w:pPr>
        <w:pStyle w:val="Style9"/>
        <w:numPr>
          <w:ilvl w:val="0"/>
          <w:numId w:val="11"/>
        </w:numPr>
        <w:framePr w:w="9974" w:h="13713" w:hRule="exact" w:wrap="none" w:vAnchor="page" w:hAnchor="page" w:x="1387" w:y="1736"/>
        <w:tabs>
          <w:tab w:leader="none" w:pos="637" w:val="left"/>
        </w:tabs>
        <w:widowControl w:val="0"/>
        <w:keepNext w:val="0"/>
        <w:keepLines w:val="0"/>
        <w:shd w:val="clear" w:color="auto" w:fill="auto"/>
        <w:bidi w:val="0"/>
        <w:jc w:val="both"/>
        <w:spacing w:before="0" w:after="362" w:line="317" w:lineRule="exact"/>
        <w:ind w:left="0" w:right="0" w:firstLine="0"/>
      </w:pPr>
      <w:r>
        <w:rPr>
          <w:lang w:val="ru-RU" w:eastAsia="ru-RU" w:bidi="ru-RU"/>
          <w:sz w:val="24"/>
          <w:szCs w:val="24"/>
          <w:w w:val="100"/>
          <w:spacing w:val="0"/>
          <w:color w:val="000000"/>
          <w:position w:val="0"/>
        </w:rPr>
        <w:t>В ведении родительского комитета могут находиться и другие вопросы.</w:t>
      </w:r>
    </w:p>
    <w:p>
      <w:pPr>
        <w:pStyle w:val="Style13"/>
        <w:numPr>
          <w:ilvl w:val="0"/>
          <w:numId w:val="1"/>
        </w:numPr>
        <w:framePr w:w="9974" w:h="13713" w:hRule="exact" w:wrap="none" w:vAnchor="page" w:hAnchor="page" w:x="1387" w:y="1736"/>
        <w:tabs>
          <w:tab w:leader="none" w:pos="3509" w:val="left"/>
        </w:tabs>
        <w:widowControl w:val="0"/>
        <w:keepNext w:val="0"/>
        <w:keepLines w:val="0"/>
        <w:shd w:val="clear" w:color="auto" w:fill="auto"/>
        <w:bidi w:val="0"/>
        <w:spacing w:before="0" w:after="277" w:line="240" w:lineRule="exact"/>
        <w:ind w:left="3160" w:right="0" w:firstLine="0"/>
      </w:pPr>
      <w:bookmarkStart w:id="5" w:name="bookmark5"/>
      <w:r>
        <w:rPr>
          <w:lang w:val="ru-RU" w:eastAsia="ru-RU" w:bidi="ru-RU"/>
          <w:sz w:val="24"/>
          <w:szCs w:val="24"/>
          <w:w w:val="100"/>
          <w:spacing w:val="0"/>
          <w:color w:val="000000"/>
          <w:position w:val="0"/>
        </w:rPr>
        <w:t>Права родительского комитета</w:t>
      </w:r>
      <w:bookmarkEnd w:id="5"/>
    </w:p>
    <w:p>
      <w:pPr>
        <w:pStyle w:val="Style9"/>
        <w:framePr w:w="9974" w:h="13713" w:hRule="exact" w:wrap="none" w:vAnchor="page" w:hAnchor="page" w:x="1387" w:y="1736"/>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Родительский комитет имеет право:</w:t>
      </w:r>
    </w:p>
    <w:p>
      <w:pPr>
        <w:pStyle w:val="Style9"/>
        <w:numPr>
          <w:ilvl w:val="1"/>
          <w:numId w:val="1"/>
        </w:numPr>
        <w:framePr w:w="9974" w:h="13713" w:hRule="exact" w:wrap="none" w:vAnchor="page" w:hAnchor="page" w:x="1387" w:y="1736"/>
        <w:tabs>
          <w:tab w:leader="none" w:pos="52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Вносить предложения руководству и другим органам самоуправления Учреждения, получать информацию о результатах их рассмотрения.</w:t>
      </w:r>
    </w:p>
    <w:p>
      <w:pPr>
        <w:pStyle w:val="Style9"/>
        <w:numPr>
          <w:ilvl w:val="1"/>
          <w:numId w:val="1"/>
        </w:numPr>
        <w:framePr w:w="9974" w:h="13713" w:hRule="exact" w:wrap="none" w:vAnchor="page" w:hAnchor="page" w:x="1387" w:y="1736"/>
        <w:tabs>
          <w:tab w:leader="none" w:pos="52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Обращаться за разъяснениями в учреждения и организации по вопросам образования и воспитания детей.</w:t>
      </w:r>
    </w:p>
    <w:p>
      <w:pPr>
        <w:pStyle w:val="Style9"/>
        <w:framePr w:w="9974" w:h="13713" w:hRule="exact" w:wrap="none" w:vAnchor="page" w:hAnchor="page" w:x="1387" w:y="1736"/>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4.3.Заслушивать и получать информацию от руководства Учреждения, других органов управления о результатах образовательного процесса.</w:t>
      </w:r>
    </w:p>
    <w:p>
      <w:pPr>
        <w:pStyle w:val="Style9"/>
        <w:numPr>
          <w:ilvl w:val="0"/>
          <w:numId w:val="13"/>
        </w:numPr>
        <w:framePr w:w="9974" w:h="13713" w:hRule="exact" w:wrap="none" w:vAnchor="page" w:hAnchor="page" w:x="1387" w:y="1736"/>
        <w:tabs>
          <w:tab w:leader="none" w:pos="52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Вызывать на свои заседания родителей (законных представителей) учащихся по представлению (решению) родительского комитета творческих объединений.</w:t>
      </w:r>
    </w:p>
    <w:p>
      <w:pPr>
        <w:pStyle w:val="Style9"/>
        <w:numPr>
          <w:ilvl w:val="0"/>
          <w:numId w:val="13"/>
        </w:numPr>
        <w:framePr w:w="9974" w:h="13713" w:hRule="exact" w:wrap="none" w:vAnchor="page" w:hAnchor="page" w:x="1387" w:y="1736"/>
        <w:tabs>
          <w:tab w:leader="none" w:pos="52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Принимать участие в обсуждении локальных актов Учреждения.</w:t>
      </w:r>
    </w:p>
    <w:p>
      <w:pPr>
        <w:pStyle w:val="Style9"/>
        <w:numPr>
          <w:ilvl w:val="0"/>
          <w:numId w:val="13"/>
        </w:numPr>
        <w:framePr w:w="9974" w:h="13713" w:hRule="exact" w:wrap="none" w:vAnchor="page" w:hAnchor="page" w:x="1387" w:y="1736"/>
        <w:tabs>
          <w:tab w:leader="none" w:pos="52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Давать разъяснения и принимать меры по рассматриваемым обращениям.</w:t>
      </w:r>
    </w:p>
    <w:p>
      <w:pPr>
        <w:pStyle w:val="Style9"/>
        <w:numPr>
          <w:ilvl w:val="0"/>
          <w:numId w:val="13"/>
        </w:numPr>
        <w:framePr w:w="9974" w:h="13713" w:hRule="exact" w:wrap="none" w:vAnchor="page" w:hAnchor="page" w:x="1387" w:y="1736"/>
        <w:tabs>
          <w:tab w:leader="none" w:pos="52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Выносить общественное порицание родителям, уклоняющимся от воспитания детей в семье.</w:t>
      </w:r>
    </w:p>
    <w:p>
      <w:pPr>
        <w:pStyle w:val="Style9"/>
        <w:numPr>
          <w:ilvl w:val="0"/>
          <w:numId w:val="13"/>
        </w:numPr>
        <w:framePr w:w="9974" w:h="13713" w:hRule="exact" w:wrap="none" w:vAnchor="page" w:hAnchor="page" w:x="1387" w:y="1736"/>
        <w:tabs>
          <w:tab w:leader="none" w:pos="52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Поощрять родителей (законных представителей) учащихся за активную работу в комитете, оказание помощи в проведении общих мероприятий, за укрепление материально-технической базы образовательного процесса.</w:t>
      </w:r>
    </w:p>
    <w:p>
      <w:pPr>
        <w:pStyle w:val="Style9"/>
        <w:numPr>
          <w:ilvl w:val="0"/>
          <w:numId w:val="13"/>
        </w:numPr>
        <w:framePr w:w="9974" w:h="13713" w:hRule="exact" w:wrap="none" w:vAnchor="page" w:hAnchor="page" w:x="1387" w:y="1736"/>
        <w:tabs>
          <w:tab w:leader="none" w:pos="52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Организовывать постоянные или временные комиссии под руководством членов комитета для исполнения своих функций.</w:t>
      </w:r>
    </w:p>
    <w:p>
      <w:pPr>
        <w:pStyle w:val="Style9"/>
        <w:numPr>
          <w:ilvl w:val="0"/>
          <w:numId w:val="13"/>
        </w:numPr>
        <w:framePr w:w="9974" w:h="13713" w:hRule="exact" w:wrap="none" w:vAnchor="page" w:hAnchor="page" w:x="1387" w:y="1736"/>
        <w:tabs>
          <w:tab w:leader="none" w:pos="64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Разрабатывать и принимать локальные акты (о родительском комитете творческого объединения, о постоянных и временных комиссиях комитета).</w:t>
      </w:r>
    </w:p>
    <w:p>
      <w:pPr>
        <w:pStyle w:val="Style9"/>
        <w:numPr>
          <w:ilvl w:val="0"/>
          <w:numId w:val="13"/>
        </w:numPr>
        <w:framePr w:w="9974" w:h="13713" w:hRule="exact" w:wrap="none" w:vAnchor="page" w:hAnchor="page" w:x="1387" w:y="1736"/>
        <w:tabs>
          <w:tab w:leader="none" w:pos="642"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Председатель может присутствовать на заседаниях Педагогического совета и других органов самоуправления по вопросам соблюдения Устава Учреждения, дисциплины.</w:t>
      </w:r>
    </w:p>
    <w:p>
      <w:pPr>
        <w:pStyle w:val="Style9"/>
        <w:numPr>
          <w:ilvl w:val="0"/>
          <w:numId w:val="13"/>
        </w:numPr>
        <w:framePr w:w="9974" w:h="13713" w:hRule="exact" w:wrap="none" w:vAnchor="page" w:hAnchor="page" w:x="1387" w:y="1736"/>
        <w:tabs>
          <w:tab w:leader="none" w:pos="647"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Решения, принятые родительским комитетом обязательны для родителей (лиц, их заменяющих).</w:t>
      </w:r>
    </w:p>
    <w:p>
      <w:pPr>
        <w:pStyle w:val="Style3"/>
        <w:framePr w:wrap="none" w:vAnchor="page" w:hAnchor="page" w:x="6302" w:y="1559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430" w:y="664"/>
        <w:widowControl w:val="0"/>
        <w:rPr>
          <w:sz w:val="2"/>
          <w:szCs w:val="2"/>
        </w:rPr>
      </w:pPr>
      <w:r>
        <w:pict>
          <v:shape id="_x0000_s1030" type="#_x0000_t75" style="width:48pt;height:35pt;">
            <v:imagedata r:id="rId13" r:href="rId14"/>
          </v:shape>
        </w:pict>
      </w:r>
    </w:p>
    <w:p>
      <w:pPr>
        <w:pStyle w:val="Style3"/>
        <w:framePr w:w="7426" w:h="610" w:hRule="exact" w:wrap="none" w:vAnchor="page" w:hAnchor="page" w:x="2659" w:y="681"/>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t>Муниципальное автономное учреждение дополнительного образования</w:t>
      </w:r>
    </w:p>
    <w:p>
      <w:pPr>
        <w:pStyle w:val="Style3"/>
        <w:framePr w:w="7426" w:h="610" w:hRule="exact" w:wrap="none" w:vAnchor="page" w:hAnchor="page" w:x="2659" w:y="681"/>
        <w:widowControl w:val="0"/>
        <w:keepNext w:val="0"/>
        <w:keepLines w:val="0"/>
        <w:shd w:val="clear" w:color="auto" w:fill="auto"/>
        <w:bidi w:val="0"/>
        <w:jc w:val="center"/>
        <w:spacing w:before="0" w:after="0" w:line="278" w:lineRule="exact"/>
        <w:ind w:left="0" w:right="0" w:firstLine="0"/>
      </w:pPr>
      <w:r>
        <w:rPr>
          <w:lang w:val="ru-RU" w:eastAsia="ru-RU" w:bidi="ru-RU"/>
          <w:w w:val="100"/>
          <w:spacing w:val="0"/>
          <w:color w:val="000000"/>
          <w:position w:val="0"/>
        </w:rPr>
        <w:t>«Центр детского творчества «Эльдорадо»</w:t>
      </w:r>
    </w:p>
    <w:p>
      <w:pPr>
        <w:pStyle w:val="Style13"/>
        <w:numPr>
          <w:ilvl w:val="0"/>
          <w:numId w:val="1"/>
        </w:numPr>
        <w:framePr w:wrap="none" w:vAnchor="page" w:hAnchor="page" w:x="1387" w:y="1807"/>
        <w:tabs>
          <w:tab w:leader="none" w:pos="2901" w:val="left"/>
        </w:tabs>
        <w:widowControl w:val="0"/>
        <w:keepNext w:val="0"/>
        <w:keepLines w:val="0"/>
        <w:shd w:val="clear" w:color="auto" w:fill="auto"/>
        <w:bidi w:val="0"/>
        <w:spacing w:before="0" w:after="0" w:line="240" w:lineRule="exact"/>
        <w:ind w:left="2520" w:right="0" w:firstLine="0"/>
      </w:pPr>
      <w:bookmarkStart w:id="6" w:name="bookmark6"/>
      <w:r>
        <w:rPr>
          <w:lang w:val="ru-RU" w:eastAsia="ru-RU" w:bidi="ru-RU"/>
          <w:sz w:val="24"/>
          <w:szCs w:val="24"/>
          <w:w w:val="100"/>
          <w:spacing w:val="0"/>
          <w:color w:val="000000"/>
          <w:position w:val="0"/>
        </w:rPr>
        <w:t>Ответственность Родительского комитета</w:t>
      </w:r>
      <w:bookmarkEnd w:id="6"/>
    </w:p>
    <w:p>
      <w:pPr>
        <w:pStyle w:val="Style9"/>
        <w:framePr w:w="9979" w:h="12436" w:hRule="exact" w:wrap="none" w:vAnchor="page" w:hAnchor="page" w:x="1387" w:y="2374"/>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Комитет отвечает за:</w:t>
      </w:r>
    </w:p>
    <w:p>
      <w:pPr>
        <w:pStyle w:val="Style9"/>
        <w:numPr>
          <w:ilvl w:val="1"/>
          <w:numId w:val="1"/>
        </w:numPr>
        <w:framePr w:w="9979" w:h="12436" w:hRule="exact" w:wrap="none" w:vAnchor="page" w:hAnchor="page" w:x="1387" w:y="2374"/>
        <w:tabs>
          <w:tab w:leader="none" w:pos="520"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Выполнения плана работы.</w:t>
      </w:r>
    </w:p>
    <w:p>
      <w:pPr>
        <w:pStyle w:val="Style9"/>
        <w:numPr>
          <w:ilvl w:val="1"/>
          <w:numId w:val="1"/>
        </w:numPr>
        <w:framePr w:w="9979" w:h="12436" w:hRule="exact" w:wrap="none" w:vAnchor="page" w:hAnchor="page" w:x="1387" w:y="2374"/>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 xml:space="preserve"> Выполнение решений, рекомендаций Комитета</w:t>
      </w:r>
    </w:p>
    <w:p>
      <w:pPr>
        <w:pStyle w:val="Style9"/>
        <w:numPr>
          <w:ilvl w:val="1"/>
          <w:numId w:val="1"/>
        </w:numPr>
        <w:framePr w:w="9979" w:h="12436" w:hRule="exact" w:wrap="none" w:vAnchor="page" w:hAnchor="page" w:x="1387" w:y="2374"/>
        <w:tabs>
          <w:tab w:leader="none" w:pos="525"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Установление взаимопонимания между руководством Учреждения и родителями (законными представителями) учащихся в вопросах семейного и общественного воспитания.</w:t>
      </w:r>
    </w:p>
    <w:p>
      <w:pPr>
        <w:pStyle w:val="Style9"/>
        <w:numPr>
          <w:ilvl w:val="1"/>
          <w:numId w:val="1"/>
        </w:numPr>
        <w:framePr w:w="9979" w:h="12436" w:hRule="exact" w:wrap="none" w:vAnchor="page" w:hAnchor="page" w:x="1387" w:y="2374"/>
        <w:tabs>
          <w:tab w:leader="none" w:pos="520"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Принятие решений в соответствии с действующим законодательством.</w:t>
      </w:r>
    </w:p>
    <w:p>
      <w:pPr>
        <w:pStyle w:val="Style9"/>
        <w:numPr>
          <w:ilvl w:val="1"/>
          <w:numId w:val="1"/>
        </w:numPr>
        <w:framePr w:w="9979" w:h="12436" w:hRule="exact" w:wrap="none" w:vAnchor="page" w:hAnchor="page" w:x="1387" w:y="2374"/>
        <w:tabs>
          <w:tab w:leader="none" w:pos="520"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Бездействие отдельных членов Комитета или всего Комитета</w:t>
      </w:r>
    </w:p>
    <w:p>
      <w:pPr>
        <w:pStyle w:val="Style9"/>
        <w:framePr w:w="9979" w:h="12436" w:hRule="exact" w:wrap="none" w:vAnchor="page" w:hAnchor="page" w:x="1387" w:y="2374"/>
        <w:widowControl w:val="0"/>
        <w:keepNext w:val="0"/>
        <w:keepLines w:val="0"/>
        <w:shd w:val="clear" w:color="auto" w:fill="auto"/>
        <w:bidi w:val="0"/>
        <w:jc w:val="both"/>
        <w:spacing w:before="0" w:after="362" w:line="317" w:lineRule="exact"/>
        <w:ind w:left="0" w:right="0" w:firstLine="0"/>
      </w:pPr>
      <w:r>
        <w:rPr>
          <w:lang w:val="ru-RU" w:eastAsia="ru-RU" w:bidi="ru-RU"/>
          <w:sz w:val="24"/>
          <w:szCs w:val="24"/>
          <w:w w:val="100"/>
          <w:spacing w:val="0"/>
          <w:color w:val="000000"/>
          <w:position w:val="0"/>
        </w:rPr>
        <w:t>5.6.Члены Комитета, не принимающие участие в его работе, по представлению председателя комитета могут быть отозваны избирателями.</w:t>
      </w:r>
    </w:p>
    <w:p>
      <w:pPr>
        <w:pStyle w:val="Style13"/>
        <w:numPr>
          <w:ilvl w:val="0"/>
          <w:numId w:val="1"/>
        </w:numPr>
        <w:framePr w:w="9979" w:h="12436" w:hRule="exact" w:wrap="none" w:vAnchor="page" w:hAnchor="page" w:x="1387" w:y="2374"/>
        <w:tabs>
          <w:tab w:leader="none" w:pos="4037" w:val="left"/>
        </w:tabs>
        <w:widowControl w:val="0"/>
        <w:keepNext w:val="0"/>
        <w:keepLines w:val="0"/>
        <w:shd w:val="clear" w:color="auto" w:fill="auto"/>
        <w:bidi w:val="0"/>
        <w:spacing w:before="0" w:after="287" w:line="240" w:lineRule="exact"/>
        <w:ind w:left="3680" w:right="0" w:firstLine="0"/>
      </w:pPr>
      <w:bookmarkStart w:id="7" w:name="bookmark7"/>
      <w:r>
        <w:rPr>
          <w:lang w:val="ru-RU" w:eastAsia="ru-RU" w:bidi="ru-RU"/>
          <w:sz w:val="24"/>
          <w:szCs w:val="24"/>
          <w:w w:val="100"/>
          <w:spacing w:val="0"/>
          <w:color w:val="000000"/>
          <w:position w:val="0"/>
        </w:rPr>
        <w:t>Организация работы</w:t>
      </w:r>
      <w:bookmarkEnd w:id="7"/>
    </w:p>
    <w:p>
      <w:pPr>
        <w:pStyle w:val="Style9"/>
        <w:numPr>
          <w:ilvl w:val="1"/>
          <w:numId w:val="1"/>
        </w:numPr>
        <w:framePr w:w="9979" w:h="12436" w:hRule="exact" w:wrap="none" w:vAnchor="page" w:hAnchor="page" w:x="1387" w:y="2374"/>
        <w:tabs>
          <w:tab w:leader="none" w:pos="525"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В состав Комитета входят представители родителей (законных представителей) учащихся не менее по одному от каждого творческого объединения. Представители в Комитет избираются ежегодно на родительских собраниях творческих объединений в начале учебного года</w:t>
      </w:r>
    </w:p>
    <w:p>
      <w:pPr>
        <w:pStyle w:val="Style9"/>
        <w:numPr>
          <w:ilvl w:val="1"/>
          <w:numId w:val="1"/>
        </w:numPr>
        <w:framePr w:w="9979" w:h="12436" w:hRule="exact" w:wrap="none" w:vAnchor="page" w:hAnchor="page" w:x="1387" w:y="2374"/>
        <w:tabs>
          <w:tab w:leader="none" w:pos="530"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Ддя координации работы в состав Комитета входит один из членов администрации Учреждения.</w:t>
      </w:r>
    </w:p>
    <w:p>
      <w:pPr>
        <w:pStyle w:val="Style9"/>
        <w:numPr>
          <w:ilvl w:val="1"/>
          <w:numId w:val="1"/>
        </w:numPr>
        <w:framePr w:w="9979" w:h="12436" w:hRule="exact" w:wrap="none" w:vAnchor="page" w:hAnchor="page" w:x="1387" w:y="2374"/>
        <w:tabs>
          <w:tab w:leader="none" w:pos="525"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Из своего состава Комитет избирает председателя и секретаря.</w:t>
      </w:r>
    </w:p>
    <w:p>
      <w:pPr>
        <w:pStyle w:val="Style9"/>
        <w:numPr>
          <w:ilvl w:val="1"/>
          <w:numId w:val="1"/>
        </w:numPr>
        <w:framePr w:w="9979" w:h="12436" w:hRule="exact" w:wrap="none" w:vAnchor="page" w:hAnchor="page" w:x="1387" w:y="2374"/>
        <w:tabs>
          <w:tab w:leader="none" w:pos="525"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Комитет работает по плану и регламенту, которые согласованы с директором Учреждения.</w:t>
      </w:r>
    </w:p>
    <w:p>
      <w:pPr>
        <w:pStyle w:val="Style9"/>
        <w:numPr>
          <w:ilvl w:val="1"/>
          <w:numId w:val="1"/>
        </w:numPr>
        <w:framePr w:w="9979" w:h="12436" w:hRule="exact" w:wrap="none" w:vAnchor="page" w:hAnchor="page" w:x="1387" w:y="2374"/>
        <w:tabs>
          <w:tab w:leader="none" w:pos="525"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В своей работе Комитет отчитывается перед общим родительским собранием.</w:t>
      </w:r>
    </w:p>
    <w:p>
      <w:pPr>
        <w:pStyle w:val="Style9"/>
        <w:numPr>
          <w:ilvl w:val="1"/>
          <w:numId w:val="1"/>
        </w:numPr>
        <w:framePr w:w="9979" w:h="12436" w:hRule="exact" w:wrap="none" w:vAnchor="page" w:hAnchor="page" w:x="1387" w:y="2374"/>
        <w:tabs>
          <w:tab w:leader="none" w:pos="1555"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 xml:space="preserve"> Комитет</w:t>
        <w:tab/>
        <w:t>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большинством голосов.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pPr>
        <w:pStyle w:val="Style9"/>
        <w:numPr>
          <w:ilvl w:val="1"/>
          <w:numId w:val="1"/>
        </w:numPr>
        <w:framePr w:w="9979" w:h="12436" w:hRule="exact" w:wrap="none" w:vAnchor="page" w:hAnchor="page" w:x="1387" w:y="2374"/>
        <w:tabs>
          <w:tab w:leader="none" w:pos="530" w:val="left"/>
        </w:tabs>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Переписка Комитета по вопросам, относящимся к его компетенции, ведется от имени Учреждения, документы подписывают директор Учреждения и председатель Комитета.</w:t>
      </w:r>
    </w:p>
    <w:p>
      <w:pPr>
        <w:pStyle w:val="Style9"/>
        <w:numPr>
          <w:ilvl w:val="1"/>
          <w:numId w:val="1"/>
        </w:numPr>
        <w:framePr w:w="9979" w:h="12436" w:hRule="exact" w:wrap="none" w:vAnchor="page" w:hAnchor="page" w:x="1387" w:y="2374"/>
        <w:tabs>
          <w:tab w:leader="none" w:pos="530" w:val="left"/>
        </w:tabs>
        <w:widowControl w:val="0"/>
        <w:keepNext w:val="0"/>
        <w:keepLines w:val="0"/>
        <w:shd w:val="clear" w:color="auto" w:fill="auto"/>
        <w:bidi w:val="0"/>
        <w:jc w:val="both"/>
        <w:spacing w:before="0" w:after="362" w:line="317" w:lineRule="exact"/>
        <w:ind w:left="0" w:right="0" w:firstLine="0"/>
      </w:pPr>
      <w:r>
        <w:rPr>
          <w:lang w:val="ru-RU" w:eastAsia="ru-RU" w:bidi="ru-RU"/>
          <w:sz w:val="24"/>
          <w:szCs w:val="24"/>
          <w:w w:val="100"/>
          <w:spacing w:val="0"/>
          <w:color w:val="000000"/>
          <w:position w:val="0"/>
        </w:rPr>
        <w:t>Администрация Учреждения создает необходимые правовые, органюационные условия для развития общественного родительского управления Учреждения и оказывает содействие родителям в осуществлении данного права.</w:t>
      </w:r>
    </w:p>
    <w:p>
      <w:pPr>
        <w:pStyle w:val="Style13"/>
        <w:numPr>
          <w:ilvl w:val="0"/>
          <w:numId w:val="1"/>
        </w:numPr>
        <w:framePr w:w="9979" w:h="12436" w:hRule="exact" w:wrap="none" w:vAnchor="page" w:hAnchor="page" w:x="1387" w:y="2374"/>
        <w:tabs>
          <w:tab w:leader="none" w:pos="3077" w:val="left"/>
        </w:tabs>
        <w:widowControl w:val="0"/>
        <w:keepNext w:val="0"/>
        <w:keepLines w:val="0"/>
        <w:shd w:val="clear" w:color="auto" w:fill="auto"/>
        <w:bidi w:val="0"/>
        <w:spacing w:before="0" w:after="287" w:line="240" w:lineRule="exact"/>
        <w:ind w:left="2720" w:right="0" w:firstLine="0"/>
      </w:pPr>
      <w:bookmarkStart w:id="8" w:name="bookmark8"/>
      <w:r>
        <w:rPr>
          <w:lang w:val="ru-RU" w:eastAsia="ru-RU" w:bidi="ru-RU"/>
          <w:sz w:val="24"/>
          <w:szCs w:val="24"/>
          <w:w w:val="100"/>
          <w:spacing w:val="0"/>
          <w:color w:val="000000"/>
          <w:position w:val="0"/>
        </w:rPr>
        <w:t>Документация родительского комитета</w:t>
      </w:r>
      <w:bookmarkEnd w:id="8"/>
    </w:p>
    <w:p>
      <w:pPr>
        <w:pStyle w:val="Style9"/>
        <w:framePr w:w="9979" w:h="12436" w:hRule="exact" w:wrap="none" w:vAnchor="page" w:hAnchor="page" w:x="1387" w:y="2374"/>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5.1. Заседания родительского комитета оформляются в виде протоколов.</w:t>
      </w:r>
    </w:p>
    <w:p>
      <w:pPr>
        <w:pStyle w:val="Style9"/>
        <w:framePr w:w="9979" w:h="12436" w:hRule="exact" w:wrap="none" w:vAnchor="page" w:hAnchor="page" w:x="1387" w:y="2374"/>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Протоколы пишет секретарь, избранный родительским комитетом.</w:t>
      </w:r>
    </w:p>
    <w:p>
      <w:pPr>
        <w:pStyle w:val="Style9"/>
        <w:framePr w:w="9979" w:h="12436" w:hRule="exact" w:wrap="none" w:vAnchor="page" w:hAnchor="page" w:x="1387" w:y="2374"/>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5.2.Ответственность за делопроизводство в Комитете возлагается на председателя Комитета.</w:t>
      </w:r>
    </w:p>
    <w:p>
      <w:pPr>
        <w:pStyle w:val="Style9"/>
        <w:numPr>
          <w:ilvl w:val="0"/>
          <w:numId w:val="15"/>
        </w:numPr>
        <w:framePr w:w="9979" w:h="12436" w:hRule="exact" w:wrap="none" w:vAnchor="page" w:hAnchor="page" w:x="1387" w:y="2374"/>
        <w:widowControl w:val="0"/>
        <w:keepNext w:val="0"/>
        <w:keepLines w:val="0"/>
        <w:shd w:val="clear" w:color="auto" w:fill="auto"/>
        <w:bidi w:val="0"/>
        <w:jc w:val="both"/>
        <w:spacing w:before="0" w:after="0" w:line="317" w:lineRule="exact"/>
        <w:ind w:left="0" w:right="0" w:firstLine="0"/>
      </w:pPr>
      <w:r>
        <w:rPr>
          <w:lang w:val="ru-RU" w:eastAsia="ru-RU" w:bidi="ru-RU"/>
          <w:sz w:val="24"/>
          <w:szCs w:val="24"/>
          <w:w w:val="100"/>
          <w:spacing w:val="0"/>
          <w:color w:val="000000"/>
          <w:position w:val="0"/>
        </w:rPr>
        <w:t>Протоколы хранятся в делах Учреждения.</w:t>
      </w:r>
    </w:p>
    <w:p>
      <w:pPr>
        <w:pStyle w:val="Style3"/>
        <w:framePr w:wrap="none" w:vAnchor="page" w:hAnchor="page" w:x="6297" w:y="1559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4"/>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3"/>
      <w:numFmt w:val="decimal"/>
      <w:lvlText w:val="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6"/>
      <w:numFmt w:val="decimal"/>
      <w:lvlText w:val="3.%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4"/>
      <w:numFmt w:val="decimal"/>
      <w:lvlText w:val="4.%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3"/>
      <w:numFmt w:val="decimal"/>
      <w:lvlText w:val="5.%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_"/>
    <w:basedOn w:val="DefaultParagraphFont"/>
    <w:link w:val="Style3"/>
    <w:rPr>
      <w:b/>
      <w:bCs/>
      <w:i w:val="0"/>
      <w:iCs w:val="0"/>
      <w:u w:val="none"/>
      <w:strike w:val="0"/>
      <w:smallCaps w:val="0"/>
      <w:sz w:val="22"/>
      <w:szCs w:val="22"/>
      <w:rFonts w:ascii="Times New Roman" w:eastAsia="Times New Roman" w:hAnsi="Times New Roman" w:cs="Times New Roman"/>
    </w:rPr>
  </w:style>
  <w:style w:type="character" w:customStyle="1" w:styleId="CharStyle6">
    <w:name w:val="Основной текст (5)_"/>
    <w:basedOn w:val="DefaultParagraphFont"/>
    <w:link w:val="Style5"/>
    <w:rPr>
      <w:b w:val="0"/>
      <w:bCs w:val="0"/>
      <w:i w:val="0"/>
      <w:iCs w:val="0"/>
      <w:u w:val="none"/>
      <w:strike w:val="0"/>
      <w:smallCaps w:val="0"/>
      <w:sz w:val="22"/>
      <w:szCs w:val="22"/>
    </w:rPr>
  </w:style>
  <w:style w:type="character" w:customStyle="1" w:styleId="CharStyle8">
    <w:name w:val="Основной текст (2)_"/>
    <w:basedOn w:val="DefaultParagraphFont"/>
    <w:link w:val="Style7"/>
    <w:rPr>
      <w:b w:val="0"/>
      <w:bCs w:val="0"/>
      <w:i w:val="0"/>
      <w:iCs w:val="0"/>
      <w:u w:val="none"/>
      <w:strike w:val="0"/>
      <w:smallCaps w:val="0"/>
      <w:rFonts w:ascii="Times New Roman" w:eastAsia="Times New Roman" w:hAnsi="Times New Roman" w:cs="Times New Roman"/>
    </w:rPr>
  </w:style>
  <w:style w:type="character" w:customStyle="1" w:styleId="CharStyle10">
    <w:name w:val="Основной текст (4)_"/>
    <w:basedOn w:val="DefaultParagraphFont"/>
    <w:link w:val="Style9"/>
    <w:rPr>
      <w:b w:val="0"/>
      <w:bCs w:val="0"/>
      <w:i w:val="0"/>
      <w:iCs w:val="0"/>
      <w:u w:val="none"/>
      <w:strike w:val="0"/>
      <w:smallCaps w:val="0"/>
      <w:rFonts w:ascii="Times New Roman" w:eastAsia="Times New Roman" w:hAnsi="Times New Roman" w:cs="Times New Roman"/>
    </w:rPr>
  </w:style>
  <w:style w:type="character" w:customStyle="1" w:styleId="CharStyle12">
    <w:name w:val="Заголовок №1 (2)_"/>
    <w:basedOn w:val="DefaultParagraphFont"/>
    <w:link w:val="Style11"/>
    <w:rPr>
      <w:b w:val="0"/>
      <w:bCs w:val="0"/>
      <w:i w:val="0"/>
      <w:iCs w:val="0"/>
      <w:u w:val="none"/>
      <w:strike w:val="0"/>
      <w:smallCaps w:val="0"/>
      <w:sz w:val="32"/>
      <w:szCs w:val="32"/>
      <w:rFonts w:ascii="Times New Roman" w:eastAsia="Times New Roman" w:hAnsi="Times New Roman" w:cs="Times New Roman"/>
    </w:rPr>
  </w:style>
  <w:style w:type="character" w:customStyle="1" w:styleId="CharStyle14">
    <w:name w:val="Заголовок №2 (3)_"/>
    <w:basedOn w:val="DefaultParagraphFont"/>
    <w:link w:val="Style13"/>
    <w:rPr>
      <w:b/>
      <w:bCs/>
      <w:i w:val="0"/>
      <w:iCs w:val="0"/>
      <w:u w:val="none"/>
      <w:strike w:val="0"/>
      <w:smallCaps w:val="0"/>
      <w:rFonts w:ascii="Times New Roman" w:eastAsia="Times New Roman" w:hAnsi="Times New Roman" w:cs="Times New Roman"/>
    </w:rPr>
  </w:style>
  <w:style w:type="paragraph" w:customStyle="1" w:styleId="Style3">
    <w:name w:val="Колонтитул"/>
    <w:basedOn w:val="Normal"/>
    <w:link w:val="CharStyle4"/>
    <w:pPr>
      <w:widowControl w:val="0"/>
      <w:shd w:val="clear" w:color="auto" w:fill="FFFFFF"/>
      <w:spacing w:line="326" w:lineRule="exact"/>
    </w:pPr>
    <w:rPr>
      <w:b/>
      <w:bCs/>
      <w:i w:val="0"/>
      <w:iCs w:val="0"/>
      <w:u w:val="none"/>
      <w:strike w:val="0"/>
      <w:smallCaps w:val="0"/>
      <w:sz w:val="22"/>
      <w:szCs w:val="22"/>
      <w:rFonts w:ascii="Times New Roman" w:eastAsia="Times New Roman" w:hAnsi="Times New Roman" w:cs="Times New Roman"/>
    </w:rPr>
  </w:style>
  <w:style w:type="paragraph" w:customStyle="1" w:styleId="Style5">
    <w:name w:val="Основной текст (5)"/>
    <w:basedOn w:val="Normal"/>
    <w:link w:val="CharStyle6"/>
    <w:pPr>
      <w:widowControl w:val="0"/>
      <w:shd w:val="clear" w:color="auto" w:fill="FFFFFF"/>
      <w:spacing w:line="0" w:lineRule="exact"/>
    </w:pPr>
    <w:rPr>
      <w:b w:val="0"/>
      <w:bCs w:val="0"/>
      <w:i w:val="0"/>
      <w:iCs w:val="0"/>
      <w:u w:val="none"/>
      <w:strike w:val="0"/>
      <w:smallCaps w:val="0"/>
      <w:sz w:val="22"/>
      <w:szCs w:val="22"/>
    </w:rPr>
  </w:style>
  <w:style w:type="paragraph" w:customStyle="1" w:styleId="Style7">
    <w:name w:val="Основной текст (2)"/>
    <w:basedOn w:val="Normal"/>
    <w:link w:val="CharStyle8"/>
    <w:pPr>
      <w:widowControl w:val="0"/>
      <w:shd w:val="clear" w:color="auto" w:fill="FFFFFF"/>
      <w:spacing w:after="3180" w:line="307" w:lineRule="exact"/>
    </w:pPr>
    <w:rPr>
      <w:b w:val="0"/>
      <w:bCs w:val="0"/>
      <w:i w:val="0"/>
      <w:iCs w:val="0"/>
      <w:u w:val="none"/>
      <w:strike w:val="0"/>
      <w:smallCaps w:val="0"/>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spacing w:before="540" w:after="60" w:line="0" w:lineRule="exact"/>
    </w:pPr>
    <w:rPr>
      <w:b w:val="0"/>
      <w:bCs w:val="0"/>
      <w:i w:val="0"/>
      <w:iCs w:val="0"/>
      <w:u w:val="none"/>
      <w:strike w:val="0"/>
      <w:smallCaps w:val="0"/>
      <w:rFonts w:ascii="Times New Roman" w:eastAsia="Times New Roman" w:hAnsi="Times New Roman" w:cs="Times New Roman"/>
    </w:rPr>
  </w:style>
  <w:style w:type="paragraph" w:customStyle="1" w:styleId="Style11">
    <w:name w:val="Заголовок №1 (2)"/>
    <w:basedOn w:val="Normal"/>
    <w:link w:val="CharStyle12"/>
    <w:pPr>
      <w:widowControl w:val="0"/>
      <w:shd w:val="clear" w:color="auto" w:fill="FFFFFF"/>
      <w:jc w:val="center"/>
      <w:outlineLvl w:val="0"/>
      <w:spacing w:before="3300" w:line="427"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13">
    <w:name w:val="Заголовок №2 (3)"/>
    <w:basedOn w:val="Normal"/>
    <w:link w:val="CharStyle14"/>
    <w:pPr>
      <w:widowControl w:val="0"/>
      <w:shd w:val="clear" w:color="auto" w:fill="FFFFFF"/>
      <w:jc w:val="both"/>
      <w:outlineLvl w:val="1"/>
      <w:spacing w:before="420" w:after="420" w:line="0"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

<file path=docProps/core.xml><?xml version="1.0" encoding="utf-8"?>
<cp:coreProperties xmlns:cp="http://schemas.openxmlformats.org/package/2006/metadata/core-properties" xmlns:dc="http://purl.org/dc/elements/1.1/">
  <dc:title/>
  <dc:subject/>
  <dc:creator>Татьяна</dc:creator>
  <cp:keywords/>
</cp:coreProperties>
</file>